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26ED2" w14:textId="4F40633B" w:rsidR="0080636A" w:rsidRPr="00D42B03" w:rsidRDefault="00DA7BBE" w:rsidP="000C4701">
      <w:pPr>
        <w:pStyle w:val="Heading1"/>
      </w:pPr>
      <w:r w:rsidRPr="00D42B03">
        <w:t>AGENDA</w:t>
      </w:r>
      <w:r w:rsidR="000C4701">
        <w:br/>
      </w:r>
      <w:r w:rsidRPr="00D42B03">
        <w:t>WESTCLIFFE PLANNING COMMISSION</w:t>
      </w:r>
      <w:r w:rsidRPr="00D42B03">
        <w:rPr>
          <w:spacing w:val="-57"/>
        </w:rPr>
        <w:t xml:space="preserve"> </w:t>
      </w:r>
      <w:r w:rsidR="000C4701">
        <w:rPr>
          <w:spacing w:val="-57"/>
        </w:rPr>
        <w:br/>
      </w:r>
      <w:r w:rsidRPr="00D42B03">
        <w:t>TOWN</w:t>
      </w:r>
      <w:r w:rsidRPr="00D42B03">
        <w:rPr>
          <w:spacing w:val="-2"/>
        </w:rPr>
        <w:t xml:space="preserve"> </w:t>
      </w:r>
      <w:r w:rsidRPr="00D42B03">
        <w:t>OF</w:t>
      </w:r>
      <w:r w:rsidRPr="00D42B03">
        <w:rPr>
          <w:spacing w:val="-1"/>
        </w:rPr>
        <w:t xml:space="preserve"> </w:t>
      </w:r>
      <w:r w:rsidRPr="00D42B03">
        <w:t>WESTCLIFFE</w:t>
      </w:r>
      <w:r w:rsidR="000C4701">
        <w:br/>
      </w:r>
      <w:r w:rsidR="00415BB2" w:rsidRPr="00D42B03">
        <w:t>OCTOBER 2, 2024</w:t>
      </w:r>
    </w:p>
    <w:p w14:paraId="1C3B3121" w14:textId="6CCC8976" w:rsidR="00DA7BBE" w:rsidRPr="00D42B03" w:rsidRDefault="00DA7BBE" w:rsidP="00DA7BBE">
      <w:pPr>
        <w:ind w:left="2278" w:right="2276"/>
        <w:jc w:val="center"/>
        <w:rPr>
          <w:rFonts w:asciiTheme="minorHAnsi" w:hAnsiTheme="minorHAnsi" w:cstheme="minorHAnsi"/>
          <w:b/>
          <w:spacing w:val="1"/>
          <w:sz w:val="24"/>
          <w:szCs w:val="24"/>
        </w:rPr>
      </w:pPr>
      <w:r w:rsidRPr="00D42B03">
        <w:rPr>
          <w:rFonts w:asciiTheme="minorHAnsi" w:hAnsiTheme="minorHAnsi" w:cstheme="minorHAnsi"/>
          <w:b/>
          <w:spacing w:val="-58"/>
          <w:sz w:val="24"/>
          <w:szCs w:val="24"/>
        </w:rPr>
        <w:t xml:space="preserve"> </w:t>
      </w:r>
      <w:r w:rsidRPr="00D42B03">
        <w:rPr>
          <w:rFonts w:asciiTheme="minorHAnsi" w:hAnsiTheme="minorHAnsi" w:cstheme="minorHAnsi"/>
          <w:b/>
          <w:sz w:val="24"/>
          <w:szCs w:val="24"/>
        </w:rPr>
        <w:t>PATTERSON HALL-1000 MAIN</w:t>
      </w:r>
      <w:r w:rsidRPr="00D42B03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</w:p>
    <w:p w14:paraId="25D88439" w14:textId="77777777" w:rsidR="00DA7BBE" w:rsidRPr="00D42B03" w:rsidRDefault="00DA7BBE" w:rsidP="00DA7BBE">
      <w:pPr>
        <w:ind w:left="2278" w:right="227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2B03">
        <w:rPr>
          <w:rFonts w:asciiTheme="minorHAnsi" w:hAnsiTheme="minorHAnsi" w:cstheme="minorHAnsi"/>
          <w:b/>
          <w:sz w:val="24"/>
          <w:szCs w:val="24"/>
        </w:rPr>
        <w:t>REGULAR</w:t>
      </w:r>
      <w:r w:rsidRPr="00D42B0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42B03">
        <w:rPr>
          <w:rFonts w:asciiTheme="minorHAnsi" w:hAnsiTheme="minorHAnsi" w:cstheme="minorHAnsi"/>
          <w:b/>
          <w:sz w:val="24"/>
          <w:szCs w:val="24"/>
        </w:rPr>
        <w:t>MEETING</w:t>
      </w:r>
    </w:p>
    <w:p w14:paraId="7E555240" w14:textId="77777777" w:rsidR="00DA7BBE" w:rsidRPr="00D42B03" w:rsidRDefault="00DA7BBE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2B03">
        <w:rPr>
          <w:rFonts w:asciiTheme="minorHAnsi" w:hAnsiTheme="minorHAnsi" w:cstheme="minorHAnsi"/>
          <w:b/>
          <w:sz w:val="24"/>
          <w:szCs w:val="24"/>
        </w:rPr>
        <w:t>3:00 p.m.</w:t>
      </w:r>
    </w:p>
    <w:p w14:paraId="2A414F65" w14:textId="77777777" w:rsidR="00DA7BBE" w:rsidRPr="00D42B03" w:rsidRDefault="00DA7BBE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5A1B442" w14:textId="30F5C860" w:rsidR="00994DAF" w:rsidRPr="000C4701" w:rsidRDefault="000C4701" w:rsidP="00994DAF">
      <w:pPr>
        <w:ind w:left="2666" w:right="2547"/>
        <w:jc w:val="center"/>
        <w:rPr>
          <w:rFonts w:asciiTheme="minorHAnsi" w:hAnsiTheme="minorHAnsi" w:cstheme="minorHAnsi"/>
          <w:b/>
          <w:sz w:val="24"/>
          <w:szCs w:val="24"/>
        </w:rPr>
      </w:pPr>
      <w:hyperlink r:id="rId5" w:history="1">
        <w:r w:rsidR="00415BB2" w:rsidRPr="000C4701">
          <w:rPr>
            <w:rStyle w:val="Hyperlink"/>
            <w:rFonts w:asciiTheme="minorHAnsi" w:hAnsiTheme="minorHAnsi" w:cstheme="minorHAnsi"/>
            <w:b/>
            <w:color w:val="auto"/>
            <w:spacing w:val="-4"/>
            <w:w w:val="110"/>
            <w:sz w:val="24"/>
            <w:szCs w:val="24"/>
            <w:u w:val="none"/>
          </w:rPr>
          <w:t>Z</w:t>
        </w:r>
        <w:r w:rsidRPr="000C4701">
          <w:rPr>
            <w:rStyle w:val="Hyperlink"/>
            <w:rFonts w:asciiTheme="minorHAnsi" w:hAnsiTheme="minorHAnsi" w:cstheme="minorHAnsi"/>
            <w:b/>
            <w:color w:val="auto"/>
            <w:spacing w:val="-4"/>
            <w:w w:val="110"/>
            <w:sz w:val="24"/>
            <w:szCs w:val="24"/>
            <w:u w:val="none"/>
          </w:rPr>
          <w:t>oom</w:t>
        </w:r>
      </w:hyperlink>
    </w:p>
    <w:p w14:paraId="778D0437" w14:textId="6014E6BC" w:rsidR="00994DAF" w:rsidRPr="00D42B03" w:rsidRDefault="00994DAF" w:rsidP="000C4701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 w:rsidRPr="00D42B03">
        <w:rPr>
          <w:rFonts w:asciiTheme="minorHAnsi" w:hAnsiTheme="minorHAnsi" w:cstheme="minorHAnsi"/>
          <w:b/>
          <w:w w:val="105"/>
          <w:sz w:val="24"/>
          <w:szCs w:val="24"/>
        </w:rPr>
        <w:t>Meeting</w:t>
      </w:r>
      <w:r w:rsidRPr="00D42B03">
        <w:rPr>
          <w:rFonts w:asciiTheme="minorHAnsi" w:hAnsiTheme="minorHAnsi" w:cstheme="minorHAnsi"/>
          <w:b/>
          <w:spacing w:val="15"/>
          <w:w w:val="105"/>
          <w:sz w:val="24"/>
          <w:szCs w:val="24"/>
        </w:rPr>
        <w:t xml:space="preserve"> </w:t>
      </w:r>
      <w:r w:rsidRPr="00D42B03">
        <w:rPr>
          <w:rFonts w:asciiTheme="minorHAnsi" w:hAnsiTheme="minorHAnsi" w:cstheme="minorHAnsi"/>
          <w:b/>
          <w:w w:val="105"/>
          <w:sz w:val="24"/>
          <w:szCs w:val="24"/>
        </w:rPr>
        <w:t>ID:</w:t>
      </w:r>
      <w:r w:rsidRPr="00D42B03">
        <w:rPr>
          <w:rFonts w:asciiTheme="minorHAnsi" w:hAnsiTheme="minorHAnsi" w:cstheme="minorHAnsi"/>
          <w:b/>
          <w:spacing w:val="63"/>
          <w:w w:val="105"/>
          <w:sz w:val="24"/>
          <w:szCs w:val="24"/>
        </w:rPr>
        <w:t xml:space="preserve"> </w:t>
      </w:r>
      <w:r w:rsidR="00D42B03" w:rsidRPr="00D42B03">
        <w:rPr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>852 1102 3982</w:t>
      </w:r>
      <w:r w:rsidR="00D42B03" w:rsidRPr="00D42B03">
        <w:rPr>
          <w:rFonts w:asciiTheme="minorHAnsi" w:hAnsiTheme="minorHAnsi" w:cstheme="minorHAnsi"/>
          <w:b/>
          <w:spacing w:val="3"/>
          <w:sz w:val="24"/>
          <w:szCs w:val="24"/>
          <w:shd w:val="clear" w:color="auto" w:fill="FFFFFF"/>
        </w:rPr>
        <w:t xml:space="preserve"> </w:t>
      </w:r>
      <w:r w:rsidRPr="00D42B03">
        <w:rPr>
          <w:rFonts w:asciiTheme="minorHAnsi" w:hAnsiTheme="minorHAnsi" w:cstheme="minorHAnsi"/>
          <w:b/>
          <w:w w:val="105"/>
          <w:sz w:val="24"/>
          <w:szCs w:val="24"/>
        </w:rPr>
        <w:t>Passcode:</w:t>
      </w:r>
      <w:r w:rsidRPr="00D42B03">
        <w:rPr>
          <w:rFonts w:asciiTheme="minorHAnsi" w:hAnsiTheme="minorHAnsi" w:cstheme="minorHAnsi"/>
          <w:b/>
          <w:spacing w:val="18"/>
          <w:w w:val="105"/>
          <w:sz w:val="24"/>
          <w:szCs w:val="24"/>
        </w:rPr>
        <w:t xml:space="preserve"> </w:t>
      </w:r>
      <w:r w:rsidR="00D42B03" w:rsidRPr="00D42B03">
        <w:rPr>
          <w:rFonts w:ascii="Helvetica" w:hAnsi="Helvetica"/>
          <w:spacing w:val="6"/>
          <w:sz w:val="21"/>
          <w:szCs w:val="21"/>
          <w:shd w:val="clear" w:color="auto" w:fill="FFFFFF"/>
        </w:rPr>
        <w:t>590904</w:t>
      </w:r>
    </w:p>
    <w:p w14:paraId="77E7B3AE" w14:textId="77777777" w:rsidR="00994DAF" w:rsidRPr="00D42B03" w:rsidRDefault="00994DAF" w:rsidP="000C4701">
      <w:pPr>
        <w:spacing w:before="18"/>
        <w:jc w:val="center"/>
        <w:rPr>
          <w:rFonts w:asciiTheme="minorHAnsi" w:hAnsiTheme="minorHAnsi" w:cstheme="minorHAnsi"/>
          <w:sz w:val="24"/>
          <w:szCs w:val="24"/>
        </w:rPr>
      </w:pPr>
      <w:r w:rsidRPr="00D42B03">
        <w:rPr>
          <w:rFonts w:asciiTheme="minorHAnsi" w:hAnsiTheme="minorHAnsi" w:cstheme="minorHAnsi"/>
          <w:b/>
          <w:w w:val="105"/>
          <w:sz w:val="24"/>
          <w:szCs w:val="24"/>
        </w:rPr>
        <w:t>By</w:t>
      </w:r>
      <w:r w:rsidRPr="00D42B03">
        <w:rPr>
          <w:rFonts w:asciiTheme="minorHAnsi" w:hAnsiTheme="minorHAnsi" w:cstheme="minorHAnsi"/>
          <w:b/>
          <w:spacing w:val="4"/>
          <w:w w:val="105"/>
          <w:sz w:val="24"/>
          <w:szCs w:val="24"/>
        </w:rPr>
        <w:t xml:space="preserve"> </w:t>
      </w:r>
      <w:r w:rsidRPr="00D42B03">
        <w:rPr>
          <w:rFonts w:asciiTheme="minorHAnsi" w:hAnsiTheme="minorHAnsi" w:cstheme="minorHAnsi"/>
          <w:b/>
          <w:w w:val="105"/>
          <w:sz w:val="24"/>
          <w:szCs w:val="24"/>
        </w:rPr>
        <w:t>phone:</w:t>
      </w:r>
      <w:r w:rsidRPr="00D42B03">
        <w:rPr>
          <w:rFonts w:asciiTheme="minorHAnsi" w:hAnsiTheme="minorHAnsi" w:cstheme="minorHAnsi"/>
          <w:b/>
          <w:spacing w:val="21"/>
          <w:w w:val="105"/>
          <w:sz w:val="24"/>
          <w:szCs w:val="24"/>
        </w:rPr>
        <w:t xml:space="preserve"> </w:t>
      </w:r>
      <w:r w:rsidRPr="00D42B03">
        <w:rPr>
          <w:rFonts w:asciiTheme="minorHAnsi" w:hAnsiTheme="minorHAnsi" w:cstheme="minorHAnsi"/>
          <w:w w:val="105"/>
          <w:sz w:val="24"/>
          <w:szCs w:val="24"/>
        </w:rPr>
        <w:t>719</w:t>
      </w:r>
      <w:r w:rsidRPr="00D42B03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D42B03">
        <w:rPr>
          <w:rFonts w:asciiTheme="minorHAnsi" w:hAnsiTheme="minorHAnsi" w:cstheme="minorHAnsi"/>
          <w:w w:val="105"/>
          <w:sz w:val="24"/>
          <w:szCs w:val="24"/>
        </w:rPr>
        <w:t>359</w:t>
      </w:r>
      <w:r w:rsidRPr="00D42B03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D42B03">
        <w:rPr>
          <w:rFonts w:asciiTheme="minorHAnsi" w:hAnsiTheme="minorHAnsi" w:cstheme="minorHAnsi"/>
          <w:spacing w:val="-4"/>
          <w:w w:val="105"/>
          <w:sz w:val="24"/>
          <w:szCs w:val="24"/>
        </w:rPr>
        <w:t>4580</w:t>
      </w:r>
    </w:p>
    <w:p w14:paraId="0334B729" w14:textId="583F9309" w:rsidR="009608A1" w:rsidRPr="00D42B03" w:rsidRDefault="009608A1" w:rsidP="00DA7BBE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271D3626" w14:textId="70F8D293" w:rsidR="00DA7BBE" w:rsidRPr="00D42B03" w:rsidRDefault="009608A1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D42B03">
        <w:rPr>
          <w:rFonts w:asciiTheme="minorHAnsi" w:hAnsiTheme="minorHAnsi" w:cstheme="minorHAnsi"/>
          <w:sz w:val="24"/>
          <w:szCs w:val="24"/>
        </w:rPr>
        <w:t>1.</w:t>
      </w:r>
      <w:r w:rsidRPr="00D42B03">
        <w:rPr>
          <w:rFonts w:asciiTheme="minorHAnsi" w:hAnsiTheme="minorHAnsi" w:cstheme="minorHAnsi"/>
          <w:sz w:val="24"/>
          <w:szCs w:val="24"/>
        </w:rPr>
        <w:tab/>
      </w:r>
      <w:r w:rsidR="00DA7BBE" w:rsidRPr="00D42B03">
        <w:rPr>
          <w:rFonts w:asciiTheme="minorHAnsi" w:hAnsiTheme="minorHAnsi" w:cstheme="minorHAnsi"/>
          <w:sz w:val="24"/>
          <w:szCs w:val="24"/>
        </w:rPr>
        <w:t>Call to Order</w:t>
      </w:r>
    </w:p>
    <w:p w14:paraId="26B307EE" w14:textId="77777777" w:rsidR="00DA7BBE" w:rsidRPr="00D42B03" w:rsidRDefault="00DA7BBE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D42B03">
        <w:rPr>
          <w:rFonts w:asciiTheme="minorHAnsi" w:hAnsiTheme="minorHAnsi" w:cstheme="minorHAnsi"/>
          <w:sz w:val="24"/>
          <w:szCs w:val="24"/>
        </w:rPr>
        <w:t>2.</w:t>
      </w:r>
      <w:r w:rsidRPr="00D42B03">
        <w:rPr>
          <w:rFonts w:asciiTheme="minorHAnsi" w:hAnsiTheme="minorHAnsi" w:cstheme="minorHAnsi"/>
          <w:sz w:val="24"/>
          <w:szCs w:val="24"/>
        </w:rPr>
        <w:tab/>
        <w:t>Pledge of Allegiance</w:t>
      </w:r>
    </w:p>
    <w:p w14:paraId="3D43EACF" w14:textId="77777777" w:rsidR="00DA7BBE" w:rsidRPr="00D42B03" w:rsidRDefault="00DA7BBE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D42B03">
        <w:rPr>
          <w:rFonts w:asciiTheme="minorHAnsi" w:hAnsiTheme="minorHAnsi" w:cstheme="minorHAnsi"/>
          <w:sz w:val="24"/>
          <w:szCs w:val="24"/>
        </w:rPr>
        <w:t>3.</w:t>
      </w:r>
      <w:r w:rsidRPr="00D42B03">
        <w:rPr>
          <w:rFonts w:asciiTheme="minorHAnsi" w:hAnsiTheme="minorHAnsi" w:cstheme="minorHAnsi"/>
          <w:sz w:val="24"/>
          <w:szCs w:val="24"/>
        </w:rPr>
        <w:tab/>
        <w:t>Roll Call</w:t>
      </w:r>
    </w:p>
    <w:p w14:paraId="7193EDA0" w14:textId="77777777" w:rsidR="00DA7BBE" w:rsidRPr="00D42B03" w:rsidRDefault="00DA7BBE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D42B03">
        <w:rPr>
          <w:rFonts w:asciiTheme="minorHAnsi" w:hAnsiTheme="minorHAnsi" w:cstheme="minorHAnsi"/>
          <w:sz w:val="24"/>
          <w:szCs w:val="24"/>
        </w:rPr>
        <w:t>4.</w:t>
      </w:r>
      <w:r w:rsidRPr="00D42B03">
        <w:rPr>
          <w:rFonts w:asciiTheme="minorHAnsi" w:hAnsiTheme="minorHAnsi" w:cstheme="minorHAnsi"/>
          <w:sz w:val="24"/>
          <w:szCs w:val="24"/>
        </w:rPr>
        <w:tab/>
        <w:t>Recognition of Visitors</w:t>
      </w:r>
    </w:p>
    <w:p w14:paraId="530FF894" w14:textId="77777777" w:rsidR="00DA7BBE" w:rsidRPr="00D42B03" w:rsidRDefault="00DA7BBE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D42B03">
        <w:rPr>
          <w:rFonts w:asciiTheme="minorHAnsi" w:hAnsiTheme="minorHAnsi" w:cstheme="minorHAnsi"/>
          <w:sz w:val="24"/>
          <w:szCs w:val="24"/>
        </w:rPr>
        <w:t>5.</w:t>
      </w:r>
      <w:r w:rsidRPr="00D42B03">
        <w:rPr>
          <w:rFonts w:asciiTheme="minorHAnsi" w:hAnsiTheme="minorHAnsi" w:cstheme="minorHAnsi"/>
          <w:sz w:val="24"/>
          <w:szCs w:val="24"/>
        </w:rPr>
        <w:tab/>
        <w:t>Approval of minutes</w:t>
      </w:r>
    </w:p>
    <w:p w14:paraId="26C01D82" w14:textId="77777777" w:rsidR="00DA7BBE" w:rsidRDefault="00DA7BBE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D42B03">
        <w:rPr>
          <w:rFonts w:asciiTheme="minorHAnsi" w:hAnsiTheme="minorHAnsi" w:cstheme="minorHAnsi"/>
          <w:sz w:val="24"/>
          <w:szCs w:val="24"/>
        </w:rPr>
        <w:t>6.</w:t>
      </w:r>
      <w:r w:rsidRPr="00D42B03">
        <w:rPr>
          <w:rFonts w:asciiTheme="minorHAnsi" w:hAnsiTheme="minorHAnsi" w:cstheme="minorHAnsi"/>
          <w:sz w:val="24"/>
          <w:szCs w:val="24"/>
        </w:rPr>
        <w:tab/>
        <w:t>Old Business</w:t>
      </w:r>
    </w:p>
    <w:p w14:paraId="1E428F64" w14:textId="58CC6289" w:rsidR="00AC2A52" w:rsidRPr="000C4701" w:rsidRDefault="00AC2A52" w:rsidP="000C4701">
      <w:pPr>
        <w:pStyle w:val="ListParagraph"/>
        <w:numPr>
          <w:ilvl w:val="0"/>
          <w:numId w:val="6"/>
        </w:numPr>
        <w:ind w:left="1260"/>
        <w:rPr>
          <w:rFonts w:asciiTheme="minorHAnsi" w:hAnsiTheme="minorHAnsi" w:cstheme="minorHAnsi"/>
          <w:sz w:val="24"/>
          <w:szCs w:val="24"/>
        </w:rPr>
      </w:pPr>
      <w:r w:rsidRPr="000C4701">
        <w:rPr>
          <w:rFonts w:asciiTheme="minorHAnsi" w:hAnsiTheme="minorHAnsi" w:cstheme="minorHAnsi"/>
          <w:sz w:val="24"/>
          <w:szCs w:val="24"/>
        </w:rPr>
        <w:t>Christy Patterson requests the Planning Commission recommend to the Board of Trustees that Heavy Industrial zoned properties have the same option as Commercial zoned properties to have a dwelling above, below or behind the business.</w:t>
      </w:r>
    </w:p>
    <w:p w14:paraId="78F75E88" w14:textId="302481D7" w:rsidR="00FF4EFD" w:rsidRPr="00D42B03" w:rsidRDefault="00287DD1" w:rsidP="000C4701">
      <w:pPr>
        <w:pStyle w:val="ListParagraph"/>
        <w:numPr>
          <w:ilvl w:val="0"/>
          <w:numId w:val="6"/>
        </w:numPr>
        <w:ind w:left="1260"/>
        <w:rPr>
          <w:rFonts w:ascii="Calibri" w:hAnsi="Calibri" w:cs="Calibri"/>
        </w:rPr>
      </w:pPr>
      <w:r w:rsidRPr="000C4701">
        <w:rPr>
          <w:rFonts w:asciiTheme="minorHAnsi" w:hAnsiTheme="minorHAnsi" w:cstheme="minorHAnsi"/>
          <w:sz w:val="24"/>
          <w:szCs w:val="24"/>
        </w:rPr>
        <w:t>Discussion</w:t>
      </w:r>
      <w:r w:rsidR="00146662" w:rsidRPr="00D42B03">
        <w:rPr>
          <w:rFonts w:ascii="Calibri" w:hAnsi="Calibri" w:cs="Calibri"/>
        </w:rPr>
        <w:t xml:space="preserve"> of </w:t>
      </w:r>
      <w:r w:rsidR="00090B35">
        <w:rPr>
          <w:rFonts w:ascii="Calibri" w:hAnsi="Calibri" w:cs="Calibri"/>
        </w:rPr>
        <w:t>the possible</w:t>
      </w:r>
      <w:r>
        <w:rPr>
          <w:rFonts w:ascii="Calibri" w:hAnsi="Calibri" w:cs="Calibri"/>
        </w:rPr>
        <w:t xml:space="preserve"> proposed</w:t>
      </w:r>
      <w:r w:rsidR="00146662" w:rsidRPr="00D42B03">
        <w:rPr>
          <w:rFonts w:ascii="Calibri" w:hAnsi="Calibri" w:cs="Calibri"/>
        </w:rPr>
        <w:t xml:space="preserve"> Affordable Housing Ordinance. </w:t>
      </w:r>
    </w:p>
    <w:p w14:paraId="25F437A3" w14:textId="77777777" w:rsidR="00DA7BBE" w:rsidRPr="000C4701" w:rsidRDefault="00DA7BBE" w:rsidP="00DA7BBE">
      <w:pPr>
        <w:ind w:right="101" w:firstLine="360"/>
        <w:rPr>
          <w:rFonts w:asciiTheme="minorHAnsi" w:hAnsiTheme="minorHAnsi" w:cstheme="minorHAnsi"/>
        </w:rPr>
      </w:pPr>
      <w:r w:rsidRPr="000C4701">
        <w:rPr>
          <w:rFonts w:asciiTheme="minorHAnsi" w:hAnsiTheme="minorHAnsi" w:cstheme="minorHAnsi"/>
          <w:bCs/>
        </w:rPr>
        <w:t>7.</w:t>
      </w:r>
      <w:r w:rsidRPr="000C4701">
        <w:rPr>
          <w:rFonts w:asciiTheme="minorHAnsi" w:hAnsiTheme="minorHAnsi" w:cstheme="minorHAnsi"/>
          <w:bCs/>
        </w:rPr>
        <w:tab/>
      </w:r>
      <w:r w:rsidRPr="000C4701">
        <w:rPr>
          <w:rFonts w:asciiTheme="minorHAnsi" w:hAnsiTheme="minorHAnsi" w:cstheme="minorHAnsi"/>
        </w:rPr>
        <w:t>New Business</w:t>
      </w:r>
    </w:p>
    <w:p w14:paraId="6190D960" w14:textId="30EE2986" w:rsidR="00FF4EFD" w:rsidRPr="000C4701" w:rsidRDefault="00FF4EFD" w:rsidP="000C4701">
      <w:pPr>
        <w:pStyle w:val="ListParagraph"/>
        <w:numPr>
          <w:ilvl w:val="0"/>
          <w:numId w:val="7"/>
        </w:numPr>
        <w:ind w:left="1260"/>
        <w:rPr>
          <w:rFonts w:asciiTheme="minorHAnsi" w:hAnsiTheme="minorHAnsi" w:cstheme="minorHAnsi"/>
          <w:sz w:val="24"/>
          <w:szCs w:val="24"/>
        </w:rPr>
      </w:pPr>
      <w:r w:rsidRPr="000C4701">
        <w:rPr>
          <w:rFonts w:asciiTheme="minorHAnsi" w:hAnsiTheme="minorHAnsi" w:cstheme="minorHAnsi"/>
          <w:sz w:val="24"/>
          <w:szCs w:val="24"/>
        </w:rPr>
        <w:t xml:space="preserve">PUBLIC HEARING: </w:t>
      </w:r>
      <w:r w:rsidR="00415BB2" w:rsidRPr="000C4701">
        <w:rPr>
          <w:rFonts w:asciiTheme="minorHAnsi" w:hAnsiTheme="minorHAnsi" w:cstheme="minorHAnsi"/>
          <w:sz w:val="24"/>
          <w:szCs w:val="24"/>
        </w:rPr>
        <w:t xml:space="preserve">consideration of recommending to the Board of Trustees </w:t>
      </w:r>
      <w:bookmarkStart w:id="0" w:name="_Hlk507413170"/>
      <w:r w:rsidR="00415BB2" w:rsidRPr="000C4701">
        <w:rPr>
          <w:rFonts w:asciiTheme="minorHAnsi" w:hAnsiTheme="minorHAnsi" w:cstheme="minorHAnsi"/>
          <w:sz w:val="24"/>
          <w:szCs w:val="24"/>
        </w:rPr>
        <w:t xml:space="preserve">rezoning </w:t>
      </w:r>
      <w:bookmarkEnd w:id="0"/>
      <w:r w:rsidR="00415BB2" w:rsidRPr="000C4701">
        <w:rPr>
          <w:rFonts w:asciiTheme="minorHAnsi" w:hAnsiTheme="minorHAnsi" w:cstheme="minorHAnsi"/>
          <w:sz w:val="24"/>
          <w:szCs w:val="24"/>
        </w:rPr>
        <w:t>106 South 7th Street from Residential Single Family to Traditional Neighborhood</w:t>
      </w:r>
      <w:r w:rsidR="00D05EF8" w:rsidRPr="000C4701">
        <w:rPr>
          <w:rFonts w:asciiTheme="minorHAnsi" w:hAnsiTheme="minorHAnsi" w:cstheme="minorHAnsi"/>
          <w:sz w:val="24"/>
          <w:szCs w:val="24"/>
        </w:rPr>
        <w:t>.</w:t>
      </w:r>
    </w:p>
    <w:p w14:paraId="6E5EA84A" w14:textId="721EFC58" w:rsidR="00D05EF8" w:rsidRPr="000C4701" w:rsidRDefault="00D05EF8" w:rsidP="000C4701">
      <w:pPr>
        <w:pStyle w:val="ListParagraph"/>
        <w:numPr>
          <w:ilvl w:val="0"/>
          <w:numId w:val="7"/>
        </w:numPr>
        <w:ind w:left="1260"/>
        <w:rPr>
          <w:rFonts w:asciiTheme="minorHAnsi" w:hAnsiTheme="minorHAnsi" w:cstheme="minorHAnsi"/>
          <w:sz w:val="24"/>
          <w:szCs w:val="24"/>
        </w:rPr>
      </w:pPr>
      <w:r w:rsidRPr="000C4701">
        <w:rPr>
          <w:rFonts w:asciiTheme="minorHAnsi" w:hAnsiTheme="minorHAnsi" w:cstheme="minorHAnsi"/>
          <w:sz w:val="24"/>
          <w:szCs w:val="24"/>
        </w:rPr>
        <w:t>Consideration of recommending to the Board of Trustees to rezone 106 South 7th Street from Residential Single Family to Traditional Neighborhood</w:t>
      </w:r>
      <w:r w:rsidR="00FF4EFD" w:rsidRPr="000C4701">
        <w:rPr>
          <w:rFonts w:asciiTheme="minorHAnsi" w:hAnsiTheme="minorHAnsi" w:cstheme="minorHAnsi"/>
          <w:sz w:val="24"/>
          <w:szCs w:val="24"/>
        </w:rPr>
        <w:t>.</w:t>
      </w:r>
    </w:p>
    <w:p w14:paraId="080ACF96" w14:textId="0D47D0D5" w:rsidR="00D05EF8" w:rsidRPr="000C4701" w:rsidRDefault="00D05EF8" w:rsidP="000C4701">
      <w:pPr>
        <w:pStyle w:val="ListParagraph"/>
        <w:numPr>
          <w:ilvl w:val="0"/>
          <w:numId w:val="7"/>
        </w:numPr>
        <w:ind w:left="1260"/>
        <w:rPr>
          <w:rFonts w:asciiTheme="minorHAnsi" w:hAnsiTheme="minorHAnsi" w:cstheme="minorHAnsi"/>
          <w:sz w:val="24"/>
          <w:szCs w:val="24"/>
        </w:rPr>
      </w:pPr>
      <w:r w:rsidRPr="000C4701">
        <w:rPr>
          <w:rFonts w:asciiTheme="minorHAnsi" w:hAnsiTheme="minorHAnsi" w:cstheme="minorHAnsi"/>
          <w:sz w:val="24"/>
          <w:szCs w:val="24"/>
        </w:rPr>
        <w:t>Discuss, consider, and recommend to the Board of Trustees the Master Plan</w:t>
      </w:r>
      <w:bookmarkStart w:id="1" w:name="_GoBack"/>
      <w:bookmarkEnd w:id="1"/>
    </w:p>
    <w:p w14:paraId="2CF65937" w14:textId="7B54F6CF" w:rsidR="00D42B03" w:rsidRPr="00D42B03" w:rsidRDefault="00DA7BBE" w:rsidP="000C4701">
      <w:pPr>
        <w:ind w:right="101" w:firstLine="360"/>
        <w:rPr>
          <w:rFonts w:asciiTheme="minorHAnsi" w:hAnsiTheme="minorHAnsi" w:cstheme="minorHAnsi"/>
          <w:sz w:val="24"/>
          <w:szCs w:val="24"/>
        </w:rPr>
      </w:pPr>
      <w:r w:rsidRPr="00D42B03">
        <w:rPr>
          <w:rFonts w:asciiTheme="minorHAnsi" w:hAnsiTheme="minorHAnsi" w:cstheme="minorHAnsi"/>
          <w:sz w:val="24"/>
          <w:szCs w:val="24"/>
        </w:rPr>
        <w:t>8.</w:t>
      </w:r>
      <w:r w:rsidRPr="00D42B03">
        <w:rPr>
          <w:rFonts w:asciiTheme="minorHAnsi" w:hAnsiTheme="minorHAnsi" w:cstheme="minorHAnsi"/>
          <w:sz w:val="24"/>
          <w:szCs w:val="24"/>
        </w:rPr>
        <w:tab/>
        <w:t>Public Comment</w:t>
      </w:r>
    </w:p>
    <w:p w14:paraId="3F99BA1F" w14:textId="77777777" w:rsidR="00DA7BBE" w:rsidRPr="00D42B03" w:rsidRDefault="00DA7BBE" w:rsidP="00DA7BBE">
      <w:pPr>
        <w:ind w:right="101"/>
        <w:rPr>
          <w:rFonts w:asciiTheme="minorHAnsi" w:hAnsiTheme="minorHAnsi" w:cstheme="minorHAnsi"/>
          <w:sz w:val="24"/>
          <w:szCs w:val="24"/>
        </w:rPr>
      </w:pPr>
      <w:r w:rsidRPr="00D42B03">
        <w:rPr>
          <w:rFonts w:asciiTheme="minorHAnsi" w:hAnsiTheme="minorHAnsi" w:cstheme="minorHAnsi"/>
          <w:sz w:val="24"/>
          <w:szCs w:val="24"/>
        </w:rPr>
        <w:tab/>
        <w:t>Adjourn</w:t>
      </w:r>
    </w:p>
    <w:p w14:paraId="07860A10" w14:textId="6AA7F1B3" w:rsidR="00DA7BBE" w:rsidRPr="00D42B03" w:rsidRDefault="00DA7BBE" w:rsidP="00DA7BBE">
      <w:pPr>
        <w:pStyle w:val="BodyText"/>
        <w:ind w:left="720" w:right="162"/>
        <w:rPr>
          <w:rFonts w:asciiTheme="minorHAnsi" w:hAnsiTheme="minorHAnsi" w:cstheme="minorHAnsi"/>
          <w:sz w:val="24"/>
          <w:szCs w:val="24"/>
        </w:rPr>
      </w:pPr>
      <w:r w:rsidRPr="00D42B03">
        <w:rPr>
          <w:rFonts w:asciiTheme="minorHAnsi" w:hAnsiTheme="minorHAnsi" w:cstheme="minorHAnsi"/>
          <w:sz w:val="24"/>
          <w:szCs w:val="24"/>
        </w:rPr>
        <w:t>N</w:t>
      </w:r>
      <w:r w:rsidR="000C4701">
        <w:rPr>
          <w:rFonts w:asciiTheme="minorHAnsi" w:hAnsiTheme="minorHAnsi" w:cstheme="minorHAnsi"/>
          <w:sz w:val="24"/>
          <w:szCs w:val="24"/>
        </w:rPr>
        <w:t>ote</w:t>
      </w:r>
      <w:r w:rsidRPr="00D42B03">
        <w:rPr>
          <w:rFonts w:asciiTheme="minorHAnsi" w:hAnsiTheme="minorHAnsi" w:cstheme="minorHAnsi"/>
          <w:sz w:val="24"/>
          <w:szCs w:val="24"/>
        </w:rPr>
        <w:t>: The Mayor and another Trustee may vote on matters before the Planning</w:t>
      </w:r>
      <w:r w:rsidRPr="00D42B03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D42B03">
        <w:rPr>
          <w:rFonts w:asciiTheme="minorHAnsi" w:hAnsiTheme="minorHAnsi" w:cstheme="minorHAnsi"/>
          <w:sz w:val="24"/>
          <w:szCs w:val="24"/>
        </w:rPr>
        <w:t>Commission</w:t>
      </w:r>
      <w:r w:rsidRPr="00D42B0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42B03">
        <w:rPr>
          <w:rFonts w:asciiTheme="minorHAnsi" w:hAnsiTheme="minorHAnsi" w:cstheme="minorHAnsi"/>
          <w:sz w:val="24"/>
          <w:szCs w:val="24"/>
        </w:rPr>
        <w:t>and the</w:t>
      </w:r>
      <w:r w:rsidRPr="00D42B0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42B03">
        <w:rPr>
          <w:rFonts w:asciiTheme="minorHAnsi" w:hAnsiTheme="minorHAnsi" w:cstheme="minorHAnsi"/>
          <w:sz w:val="24"/>
          <w:szCs w:val="24"/>
        </w:rPr>
        <w:t>Board of</w:t>
      </w:r>
      <w:r w:rsidRPr="00D42B0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42B03">
        <w:rPr>
          <w:rFonts w:asciiTheme="minorHAnsi" w:hAnsiTheme="minorHAnsi" w:cstheme="minorHAnsi"/>
          <w:sz w:val="24"/>
          <w:szCs w:val="24"/>
        </w:rPr>
        <w:t>Trustees.</w:t>
      </w:r>
    </w:p>
    <w:sectPr w:rsidR="00DA7BBE" w:rsidRPr="00D42B03" w:rsidSect="00CF5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DFE"/>
    <w:multiLevelType w:val="hybridMultilevel"/>
    <w:tmpl w:val="EB0E3C6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3EC2A0E"/>
    <w:multiLevelType w:val="hybridMultilevel"/>
    <w:tmpl w:val="00EA74FC"/>
    <w:lvl w:ilvl="0" w:tplc="927E664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DEB1BB8"/>
    <w:multiLevelType w:val="multilevel"/>
    <w:tmpl w:val="264C779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EF6A65"/>
    <w:multiLevelType w:val="hybridMultilevel"/>
    <w:tmpl w:val="F9A2589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6953411"/>
    <w:multiLevelType w:val="hybridMultilevel"/>
    <w:tmpl w:val="EB0E3C6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CB538F"/>
    <w:multiLevelType w:val="multilevel"/>
    <w:tmpl w:val="A236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2A4858"/>
    <w:multiLevelType w:val="multilevel"/>
    <w:tmpl w:val="386A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BE"/>
    <w:rsid w:val="00090B35"/>
    <w:rsid w:val="000C4701"/>
    <w:rsid w:val="000E7DEE"/>
    <w:rsid w:val="00146662"/>
    <w:rsid w:val="00287DD1"/>
    <w:rsid w:val="00415BB2"/>
    <w:rsid w:val="004C74CA"/>
    <w:rsid w:val="004C7774"/>
    <w:rsid w:val="005E6142"/>
    <w:rsid w:val="006608F4"/>
    <w:rsid w:val="00662A41"/>
    <w:rsid w:val="00697A63"/>
    <w:rsid w:val="006D176A"/>
    <w:rsid w:val="00726BAF"/>
    <w:rsid w:val="0080636A"/>
    <w:rsid w:val="00830C88"/>
    <w:rsid w:val="00914571"/>
    <w:rsid w:val="009608A1"/>
    <w:rsid w:val="00994DAF"/>
    <w:rsid w:val="009C206B"/>
    <w:rsid w:val="00AC2A52"/>
    <w:rsid w:val="00AC370B"/>
    <w:rsid w:val="00B22A2F"/>
    <w:rsid w:val="00C31EC2"/>
    <w:rsid w:val="00CF5A49"/>
    <w:rsid w:val="00CF753A"/>
    <w:rsid w:val="00D05EF8"/>
    <w:rsid w:val="00D42B03"/>
    <w:rsid w:val="00DA7B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783FF"/>
  <w15:chartTrackingRefBased/>
  <w15:docId w15:val="{859D4235-2D5C-4DAB-B1F3-98C33EDD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BBE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701"/>
    <w:pPr>
      <w:spacing w:before="79"/>
      <w:ind w:left="2278" w:right="2278"/>
      <w:jc w:val="center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30C88"/>
    <w:pPr>
      <w:spacing w:before="125"/>
      <w:ind w:left="53"/>
    </w:pPr>
    <w:rPr>
      <w:rFonts w:ascii="Arial" w:eastAsia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0C88"/>
    <w:rPr>
      <w:rFonts w:ascii="Arial" w:eastAsia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30C88"/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DA7BBE"/>
    <w:pPr>
      <w:ind w:left="620" w:hanging="360"/>
    </w:pPr>
  </w:style>
  <w:style w:type="paragraph" w:customStyle="1" w:styleId="m-6920809032324504105msolistparagraph">
    <w:name w:val="m_-6920809032324504105msolistparagraph"/>
    <w:basedOn w:val="Normal"/>
    <w:rsid w:val="00FF4EF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5BB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5B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2B0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C4701"/>
    <w:rPr>
      <w:rFonts w:asciiTheme="minorHAnsi" w:eastAsia="Times New Roman" w:hAnsiTheme="minorHAnsi"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5211023982?pwd=uOknGlHetlQAzFz4VSp6OosK2YYios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Jennings</dc:creator>
  <cp:keywords/>
  <dc:description/>
  <cp:lastModifiedBy>User</cp:lastModifiedBy>
  <cp:revision>3</cp:revision>
  <cp:lastPrinted>2024-09-26T16:06:00Z</cp:lastPrinted>
  <dcterms:created xsi:type="dcterms:W3CDTF">2024-09-30T14:31:00Z</dcterms:created>
  <dcterms:modified xsi:type="dcterms:W3CDTF">2024-11-24T01:56:00Z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faee831e-aac4-4940-84eb-03501a886c06</vt:lpwstr>
  </property>
</Properties>
</file>