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70EC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gjdgxs" w:colFirst="0" w:colLast="0"/>
      <w:bookmarkEnd w:id="0"/>
      <w:r w:rsidRPr="00470CD4">
        <w:rPr>
          <w:rFonts w:asciiTheme="majorHAnsi" w:eastAsia="Calibri" w:hAnsiTheme="majorHAnsi" w:cstheme="majorHAnsi"/>
          <w:b/>
          <w:sz w:val="22"/>
          <w:szCs w:val="22"/>
        </w:rPr>
        <w:t>BOARD OF TRUSTEES</w:t>
      </w:r>
    </w:p>
    <w:p w14:paraId="28FEF237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TOWN OF WESTCLIFFE</w:t>
      </w:r>
    </w:p>
    <w:p w14:paraId="25AFC485" w14:textId="34044E13" w:rsidR="00AB7076" w:rsidRDefault="00000000" w:rsidP="00AB7076">
      <w:pPr>
        <w:rPr>
          <w:rFonts w:ascii="Calibri" w:eastAsia="Calibri" w:hAnsi="Calibri" w:cs="Calibr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TUESDAY</w:t>
      </w:r>
      <w:r w:rsidR="0070501D" w:rsidRPr="00470CD4"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="002D0D05"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5D7A1C">
        <w:rPr>
          <w:rFonts w:ascii="Calibri" w:eastAsia="Calibri" w:hAnsi="Calibri" w:cs="Calibri"/>
          <w:b/>
          <w:sz w:val="22"/>
          <w:szCs w:val="22"/>
        </w:rPr>
        <w:t>MAY 20</w:t>
      </w:r>
      <w:r w:rsidR="00AB7076">
        <w:rPr>
          <w:rFonts w:ascii="Calibri" w:eastAsia="Calibri" w:hAnsi="Calibri" w:cs="Calibri"/>
          <w:b/>
          <w:sz w:val="22"/>
          <w:szCs w:val="22"/>
        </w:rPr>
        <w:t>, 2025</w:t>
      </w:r>
    </w:p>
    <w:p w14:paraId="07ABA2C5" w14:textId="6312E84C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REGULAR MEETING</w:t>
      </w:r>
    </w:p>
    <w:p w14:paraId="5E901643" w14:textId="77777777" w:rsidR="00EF00F1" w:rsidRPr="00470CD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-Page 1 - </w:t>
      </w:r>
    </w:p>
    <w:p w14:paraId="62DC6E8D" w14:textId="77777777" w:rsidR="000E56CD" w:rsidRPr="00470CD4" w:rsidRDefault="000E56CD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50B68CF" w14:textId="48E06055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CALL TO ORDER</w:t>
      </w:r>
    </w:p>
    <w:p w14:paraId="01C0AB8A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5781748B" w14:textId="62529B32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Mayor </w:t>
      </w:r>
      <w:r w:rsidR="00AB7076">
        <w:rPr>
          <w:rFonts w:asciiTheme="majorHAnsi" w:eastAsia="Calibri" w:hAnsiTheme="majorHAnsi" w:cstheme="majorHAnsi"/>
          <w:sz w:val="22"/>
          <w:szCs w:val="22"/>
        </w:rPr>
        <w:t>Wenke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called the meeting to order at 5:30 P.M. </w:t>
      </w:r>
    </w:p>
    <w:p w14:paraId="1C60E72C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4C9131F7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ROLL CALL</w:t>
      </w:r>
    </w:p>
    <w:p w14:paraId="7936A64C" w14:textId="77777777" w:rsidR="00EF00F1" w:rsidRPr="005A0442" w:rsidRDefault="00EF00F1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1BDBA4C4" w14:textId="378C7B6D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The following members were present:  </w:t>
      </w:r>
      <w:r w:rsidR="006644C1" w:rsidRPr="006644C1">
        <w:rPr>
          <w:rFonts w:asciiTheme="majorHAnsi" w:eastAsia="Calibri" w:hAnsiTheme="majorHAnsi" w:cstheme="majorHAnsi"/>
          <w:bCs/>
          <w:sz w:val="22"/>
          <w:szCs w:val="22"/>
        </w:rPr>
        <w:t>Mayor Wenke</w:t>
      </w:r>
      <w:r w:rsidR="006644C1">
        <w:rPr>
          <w:rFonts w:asciiTheme="majorHAnsi" w:eastAsia="Calibri" w:hAnsiTheme="majorHAnsi" w:cstheme="majorHAnsi"/>
          <w:b/>
          <w:sz w:val="22"/>
          <w:szCs w:val="22"/>
        </w:rPr>
        <w:t xml:space="preserve">, </w:t>
      </w:r>
      <w:r w:rsidR="00F736F3" w:rsidRPr="00470CD4">
        <w:rPr>
          <w:rFonts w:asciiTheme="majorHAnsi" w:eastAsia="Calibri" w:hAnsiTheme="majorHAnsi" w:cstheme="majorHAnsi"/>
          <w:sz w:val="22"/>
          <w:szCs w:val="22"/>
        </w:rPr>
        <w:t>Mr. Dembosky</w:t>
      </w:r>
      <w:r w:rsidR="002627AC" w:rsidRPr="00470CD4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37651E" w:rsidRPr="00470CD4">
        <w:rPr>
          <w:rFonts w:asciiTheme="majorHAnsi" w:eastAsia="Calibri" w:hAnsiTheme="majorHAnsi" w:cstheme="majorHAnsi"/>
          <w:sz w:val="22"/>
          <w:szCs w:val="22"/>
        </w:rPr>
        <w:t>Mr. Jagow, Mr. Fulto</w:t>
      </w:r>
      <w:r w:rsidR="006644C1">
        <w:rPr>
          <w:rFonts w:asciiTheme="majorHAnsi" w:eastAsia="Calibri" w:hAnsiTheme="majorHAnsi" w:cstheme="majorHAnsi"/>
          <w:sz w:val="22"/>
          <w:szCs w:val="22"/>
        </w:rPr>
        <w:t>n,</w:t>
      </w:r>
      <w:r w:rsidR="0037651E" w:rsidRPr="00470CD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91DBE">
        <w:rPr>
          <w:rFonts w:asciiTheme="majorHAnsi" w:eastAsia="Calibri" w:hAnsiTheme="majorHAnsi" w:cstheme="majorHAnsi"/>
          <w:sz w:val="22"/>
          <w:szCs w:val="22"/>
        </w:rPr>
        <w:t xml:space="preserve">Mr. Nordyke, </w:t>
      </w:r>
      <w:r w:rsidR="002A434C">
        <w:rPr>
          <w:rFonts w:asciiTheme="majorHAnsi" w:eastAsia="Calibri" w:hAnsiTheme="majorHAnsi" w:cstheme="majorHAnsi"/>
          <w:sz w:val="22"/>
          <w:szCs w:val="22"/>
        </w:rPr>
        <w:t xml:space="preserve">Ms. Patterson, </w:t>
      </w:r>
      <w:r w:rsidRPr="00470CD4">
        <w:rPr>
          <w:rFonts w:asciiTheme="majorHAnsi" w:eastAsia="Calibri" w:hAnsiTheme="majorHAnsi" w:cstheme="majorHAnsi"/>
          <w:sz w:val="22"/>
          <w:szCs w:val="22"/>
        </w:rPr>
        <w:t>and Mr. Wilhelm</w:t>
      </w:r>
      <w:r w:rsidR="0037651E" w:rsidRPr="00470CD4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44CC3C0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1FFE80B5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PLEDGE OF ALLEGIANCE</w:t>
      </w:r>
    </w:p>
    <w:p w14:paraId="019C5F13" w14:textId="77777777" w:rsidR="00EF00F1" w:rsidRPr="005A0442" w:rsidRDefault="00EF00F1">
      <w:pPr>
        <w:ind w:left="720"/>
        <w:rPr>
          <w:rFonts w:asciiTheme="majorHAnsi" w:eastAsia="Calibri" w:hAnsiTheme="majorHAnsi" w:cstheme="majorHAnsi"/>
          <w:sz w:val="16"/>
          <w:szCs w:val="16"/>
        </w:rPr>
      </w:pPr>
    </w:p>
    <w:p w14:paraId="66F7FBAB" w14:textId="72C54ED0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Mayor </w:t>
      </w:r>
      <w:r w:rsidR="00AB7076">
        <w:rPr>
          <w:rFonts w:asciiTheme="majorHAnsi" w:eastAsia="Calibri" w:hAnsiTheme="majorHAnsi" w:cstheme="majorHAnsi"/>
          <w:sz w:val="22"/>
          <w:szCs w:val="22"/>
        </w:rPr>
        <w:t>Wenke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led the Pledge of Allegiance.</w:t>
      </w:r>
    </w:p>
    <w:p w14:paraId="527ECFEC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65FB7F40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OTHERS PRESENT</w:t>
      </w:r>
    </w:p>
    <w:p w14:paraId="7C4DB760" w14:textId="77777777" w:rsidR="00EF00F1" w:rsidRPr="005A0442" w:rsidRDefault="00EF00F1">
      <w:pPr>
        <w:rPr>
          <w:rFonts w:asciiTheme="majorHAnsi" w:eastAsia="Calibri" w:hAnsiTheme="majorHAnsi" w:cstheme="majorHAnsi"/>
          <w:sz w:val="16"/>
          <w:szCs w:val="16"/>
        </w:rPr>
      </w:pPr>
    </w:p>
    <w:p w14:paraId="4C80EB1D" w14:textId="03722DA6" w:rsidR="00EF00F1" w:rsidRPr="00470CD4" w:rsidRDefault="00AB7076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Neal Marrs, </w:t>
      </w:r>
      <w:r w:rsidR="0037651E" w:rsidRPr="00470CD4">
        <w:rPr>
          <w:rFonts w:asciiTheme="majorHAnsi" w:eastAsia="Calibri" w:hAnsiTheme="majorHAnsi" w:cstheme="majorHAnsi"/>
          <w:sz w:val="22"/>
          <w:szCs w:val="22"/>
        </w:rPr>
        <w:t>Erin Christie</w:t>
      </w:r>
      <w:r w:rsidR="00271C94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2A434C">
        <w:rPr>
          <w:rFonts w:asciiTheme="majorHAnsi" w:eastAsia="Calibri" w:hAnsiTheme="majorHAnsi" w:cstheme="majorHAnsi"/>
          <w:sz w:val="22"/>
          <w:szCs w:val="22"/>
        </w:rPr>
        <w:t>Melane Rella, Je</w:t>
      </w:r>
      <w:r w:rsidR="006644C1">
        <w:rPr>
          <w:rFonts w:asciiTheme="majorHAnsi" w:eastAsia="Calibri" w:hAnsiTheme="majorHAnsi" w:cstheme="majorHAnsi"/>
          <w:sz w:val="22"/>
          <w:szCs w:val="22"/>
        </w:rPr>
        <w:t xml:space="preserve">rry Peters, </w:t>
      </w:r>
      <w:r w:rsidR="00C40CD1">
        <w:rPr>
          <w:rFonts w:asciiTheme="majorHAnsi" w:eastAsia="Calibri" w:hAnsiTheme="majorHAnsi" w:cstheme="majorHAnsi"/>
          <w:sz w:val="22"/>
          <w:szCs w:val="22"/>
        </w:rPr>
        <w:t xml:space="preserve">Barry Keene, Erick Messick, John Van Doren, Robert Wolf, Deanne Montgomery, Bianca Trenker, Lucas Epp, Steve Lasswell, </w:t>
      </w:r>
      <w:r w:rsidR="00C90C83">
        <w:rPr>
          <w:rFonts w:asciiTheme="majorHAnsi" w:eastAsia="Calibri" w:hAnsiTheme="majorHAnsi" w:cstheme="majorHAnsi"/>
          <w:sz w:val="22"/>
          <w:szCs w:val="22"/>
        </w:rPr>
        <w:t>a</w:t>
      </w:r>
      <w:r w:rsidR="003C11E8">
        <w:rPr>
          <w:rFonts w:asciiTheme="majorHAnsi" w:eastAsia="Calibri" w:hAnsiTheme="majorHAnsi" w:cstheme="majorHAnsi"/>
          <w:sz w:val="22"/>
          <w:szCs w:val="22"/>
        </w:rPr>
        <w:t>nd</w:t>
      </w:r>
      <w:r w:rsidR="00271C9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193A5F">
        <w:rPr>
          <w:rFonts w:asciiTheme="majorHAnsi" w:eastAsia="Calibri" w:hAnsiTheme="majorHAnsi" w:cstheme="majorHAnsi"/>
          <w:sz w:val="22"/>
          <w:szCs w:val="22"/>
        </w:rPr>
        <w:t xml:space="preserve">Attorney </w:t>
      </w:r>
      <w:r w:rsidR="00271C94">
        <w:rPr>
          <w:rFonts w:asciiTheme="majorHAnsi" w:eastAsia="Calibri" w:hAnsiTheme="majorHAnsi" w:cstheme="majorHAnsi"/>
          <w:sz w:val="22"/>
          <w:szCs w:val="22"/>
        </w:rPr>
        <w:t>Clay Buchner (Zoom)</w:t>
      </w:r>
      <w:r w:rsidR="00193A5F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8C8A083" w14:textId="77777777" w:rsidR="00EF00F1" w:rsidRPr="005A0442" w:rsidRDefault="00EF00F1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13C2876D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TREASURER’S REPORT</w:t>
      </w:r>
    </w:p>
    <w:p w14:paraId="28D21F2A" w14:textId="77777777" w:rsidR="00EF00F1" w:rsidRPr="00470CD4" w:rsidRDefault="00000000">
      <w:pPr>
        <w:ind w:left="3600" w:firstLine="72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C000CF">
        <w:rPr>
          <w:rFonts w:asciiTheme="majorHAnsi" w:eastAsia="Calibri" w:hAnsiTheme="majorHAnsi" w:cstheme="majorHAnsi"/>
          <w:b/>
          <w:sz w:val="22"/>
          <w:szCs w:val="22"/>
        </w:rPr>
        <w:t>REVENUE RECEIVED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ab/>
      </w:r>
      <w:r w:rsidRPr="00C000CF">
        <w:rPr>
          <w:rFonts w:asciiTheme="majorHAnsi" w:eastAsia="Calibri" w:hAnsiTheme="majorHAnsi" w:cstheme="majorHAnsi"/>
          <w:b/>
          <w:sz w:val="22"/>
          <w:szCs w:val="22"/>
        </w:rPr>
        <w:t>BALANCE OF ACCOUNTS</w:t>
      </w:r>
    </w:p>
    <w:tbl>
      <w:tblPr>
        <w:tblStyle w:val="a"/>
        <w:tblW w:w="87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134"/>
        <w:gridCol w:w="360"/>
        <w:gridCol w:w="1296"/>
        <w:gridCol w:w="250"/>
        <w:gridCol w:w="353"/>
        <w:gridCol w:w="2337"/>
      </w:tblGrid>
      <w:tr w:rsidR="00EF00F1" w:rsidRPr="00470CD4" w14:paraId="00EDA897" w14:textId="77777777">
        <w:tc>
          <w:tcPr>
            <w:tcW w:w="4140" w:type="dxa"/>
            <w:shd w:val="clear" w:color="auto" w:fill="auto"/>
          </w:tcPr>
          <w:p w14:paraId="20025B70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General Fund Checking:</w:t>
            </w:r>
          </w:p>
        </w:tc>
        <w:tc>
          <w:tcPr>
            <w:tcW w:w="360" w:type="dxa"/>
            <w:shd w:val="clear" w:color="auto" w:fill="auto"/>
          </w:tcPr>
          <w:p w14:paraId="157A8E9D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19BDD5FC" w14:textId="0FE760C0" w:rsidR="00EF00F1" w:rsidRPr="00470CD4" w:rsidRDefault="00BD395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113,166.20</w:t>
            </w:r>
          </w:p>
        </w:tc>
        <w:tc>
          <w:tcPr>
            <w:tcW w:w="240" w:type="dxa"/>
          </w:tcPr>
          <w:p w14:paraId="22C6D9D3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419F2CBF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128484F7" w14:textId="794F8295" w:rsidR="00EF00F1" w:rsidRPr="00470CD4" w:rsidRDefault="00B459CA" w:rsidP="005D7A1C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          282,914.98</w:t>
            </w:r>
          </w:p>
        </w:tc>
      </w:tr>
      <w:tr w:rsidR="00EF00F1" w:rsidRPr="00470CD4" w14:paraId="0FC0A6E8" w14:textId="77777777">
        <w:tc>
          <w:tcPr>
            <w:tcW w:w="4140" w:type="dxa"/>
            <w:shd w:val="clear" w:color="auto" w:fill="auto"/>
          </w:tcPr>
          <w:p w14:paraId="38694674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CSafe-GF Core 11:</w:t>
            </w:r>
          </w:p>
        </w:tc>
        <w:tc>
          <w:tcPr>
            <w:tcW w:w="360" w:type="dxa"/>
            <w:shd w:val="clear" w:color="auto" w:fill="auto"/>
          </w:tcPr>
          <w:p w14:paraId="39C0A051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2DD31001" w14:textId="43EB0704" w:rsidR="00EF00F1" w:rsidRPr="00F85559" w:rsidRDefault="00BD3951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1,708.88</w:t>
            </w:r>
          </w:p>
        </w:tc>
        <w:tc>
          <w:tcPr>
            <w:tcW w:w="240" w:type="dxa"/>
          </w:tcPr>
          <w:p w14:paraId="1519C245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183E849F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31727A0A" w14:textId="221B954F" w:rsidR="00EF00F1" w:rsidRPr="00470CD4" w:rsidRDefault="00B459CA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272,499.88</w:t>
            </w:r>
          </w:p>
        </w:tc>
      </w:tr>
      <w:tr w:rsidR="00EF00F1" w:rsidRPr="00470CD4" w14:paraId="57BE710A" w14:textId="77777777">
        <w:tc>
          <w:tcPr>
            <w:tcW w:w="4140" w:type="dxa"/>
            <w:shd w:val="clear" w:color="auto" w:fill="auto"/>
          </w:tcPr>
          <w:p w14:paraId="6CCFBA84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CSafe-3% Tabor Reserve 13:</w:t>
            </w:r>
          </w:p>
        </w:tc>
        <w:tc>
          <w:tcPr>
            <w:tcW w:w="360" w:type="dxa"/>
            <w:shd w:val="clear" w:color="auto" w:fill="auto"/>
          </w:tcPr>
          <w:p w14:paraId="7833488B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62730098" w14:textId="2E8FEDEA" w:rsidR="00EF00F1" w:rsidRPr="00470CD4" w:rsidRDefault="00BD3951" w:rsidP="005D7A1C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263.72</w:t>
            </w:r>
          </w:p>
        </w:tc>
        <w:tc>
          <w:tcPr>
            <w:tcW w:w="240" w:type="dxa"/>
          </w:tcPr>
          <w:p w14:paraId="70EAAA0C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758A7E99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5D27B7AE" w14:textId="58433D7A" w:rsidR="00EF00F1" w:rsidRPr="00470CD4" w:rsidRDefault="00AB06D5" w:rsidP="00C90C83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          </w:t>
            </w:r>
            <w:r w:rsidR="00B459C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72,082.06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00F1" w:rsidRPr="00470CD4" w14:paraId="1983C83F" w14:textId="77777777">
        <w:tc>
          <w:tcPr>
            <w:tcW w:w="4140" w:type="dxa"/>
            <w:shd w:val="clear" w:color="auto" w:fill="auto"/>
          </w:tcPr>
          <w:p w14:paraId="40037CE0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CSafe-General Fund Reserve-14</w:t>
            </w:r>
          </w:p>
        </w:tc>
        <w:tc>
          <w:tcPr>
            <w:tcW w:w="360" w:type="dxa"/>
            <w:shd w:val="clear" w:color="auto" w:fill="auto"/>
          </w:tcPr>
          <w:p w14:paraId="60DA7AF5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38AC0430" w14:textId="6F099532" w:rsidR="00EF00F1" w:rsidRPr="00470CD4" w:rsidRDefault="00BD3951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1,623.92</w:t>
            </w:r>
          </w:p>
        </w:tc>
        <w:tc>
          <w:tcPr>
            <w:tcW w:w="240" w:type="dxa"/>
          </w:tcPr>
          <w:p w14:paraId="3A297097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62D131D0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0E70D40E" w14:textId="18DBE45B" w:rsidR="00EF00F1" w:rsidRPr="00470CD4" w:rsidRDefault="00F8167B" w:rsidP="00391DBE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       </w:t>
            </w:r>
            <w:r w:rsidR="00AB06D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B459C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444,086.74</w:t>
            </w:r>
          </w:p>
        </w:tc>
      </w:tr>
      <w:tr w:rsidR="00EF00F1" w:rsidRPr="00470CD4" w14:paraId="78954D5C" w14:textId="77777777">
        <w:tc>
          <w:tcPr>
            <w:tcW w:w="4140" w:type="dxa"/>
            <w:shd w:val="clear" w:color="auto" w:fill="auto"/>
          </w:tcPr>
          <w:p w14:paraId="6FA5E456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CSafe-Tennis Ct.-Core-16</w:t>
            </w:r>
          </w:p>
        </w:tc>
        <w:tc>
          <w:tcPr>
            <w:tcW w:w="360" w:type="dxa"/>
            <w:shd w:val="clear" w:color="auto" w:fill="auto"/>
          </w:tcPr>
          <w:p w14:paraId="4A35B413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094A080F" w14:textId="217ADE93" w:rsidR="00EF00F1" w:rsidRPr="00470CD4" w:rsidRDefault="00BD3951">
            <w:pPr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79.30</w:t>
            </w:r>
          </w:p>
        </w:tc>
        <w:tc>
          <w:tcPr>
            <w:tcW w:w="240" w:type="dxa"/>
          </w:tcPr>
          <w:p w14:paraId="7823E20A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13A39B7D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0690B5A6" w14:textId="21A79776" w:rsidR="00EF00F1" w:rsidRPr="00470CD4" w:rsidRDefault="009D4E5A" w:rsidP="0005742D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  </w:t>
            </w:r>
            <w:r w:rsidR="00C000C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</w:t>
            </w:r>
            <w:r w:rsidR="00AB06D5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</w:t>
            </w:r>
            <w:r w:rsidR="00B459CA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21,632.56</w:t>
            </w:r>
            <w:r w:rsidR="00C000C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</w:t>
            </w:r>
            <w:r w:rsidR="00F8167B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</w:t>
            </w:r>
            <w:r w:rsidR="00C000C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         </w:t>
            </w:r>
          </w:p>
        </w:tc>
      </w:tr>
      <w:tr w:rsidR="00EF00F1" w:rsidRPr="00470CD4" w14:paraId="00B03D56" w14:textId="77777777">
        <w:tc>
          <w:tcPr>
            <w:tcW w:w="4140" w:type="dxa"/>
            <w:shd w:val="clear" w:color="auto" w:fill="auto"/>
          </w:tcPr>
          <w:p w14:paraId="12C5BB22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Tennis Court Checking:</w:t>
            </w:r>
          </w:p>
        </w:tc>
        <w:tc>
          <w:tcPr>
            <w:tcW w:w="360" w:type="dxa"/>
            <w:shd w:val="clear" w:color="auto" w:fill="auto"/>
          </w:tcPr>
          <w:p w14:paraId="46A8D2CE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55ABFF4D" w14:textId="1E8B61EF" w:rsidR="00EF00F1" w:rsidRPr="00470CD4" w:rsidRDefault="00702E9E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0.00</w:t>
            </w:r>
          </w:p>
        </w:tc>
        <w:tc>
          <w:tcPr>
            <w:tcW w:w="240" w:type="dxa"/>
          </w:tcPr>
          <w:p w14:paraId="426E1E57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158EC2A1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20CD57DB" w14:textId="7D711E3E" w:rsidR="00EF00F1" w:rsidRPr="00470CD4" w:rsidRDefault="00662400" w:rsidP="008066F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</w:t>
            </w:r>
            <w:r w:rsidR="00C000C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</w:t>
            </w:r>
            <w:r w:rsidR="00F8167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9D4E5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B459CA">
              <w:rPr>
                <w:rFonts w:asciiTheme="majorHAnsi" w:eastAsia="Calibri" w:hAnsiTheme="majorHAnsi" w:cstheme="majorHAnsi"/>
                <w:sz w:val="22"/>
                <w:szCs w:val="22"/>
              </w:rPr>
              <w:t>5,219.32</w:t>
            </w:r>
            <w:r w:rsidR="009D4E5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</w:t>
            </w:r>
          </w:p>
        </w:tc>
      </w:tr>
      <w:tr w:rsidR="00EF00F1" w:rsidRPr="00470CD4" w14:paraId="2EC5A0D3" w14:textId="77777777">
        <w:tc>
          <w:tcPr>
            <w:tcW w:w="4140" w:type="dxa"/>
            <w:shd w:val="clear" w:color="auto" w:fill="auto"/>
          </w:tcPr>
          <w:p w14:paraId="042DB861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Municipal Court Checking:</w:t>
            </w:r>
          </w:p>
        </w:tc>
        <w:tc>
          <w:tcPr>
            <w:tcW w:w="360" w:type="dxa"/>
            <w:shd w:val="clear" w:color="auto" w:fill="auto"/>
          </w:tcPr>
          <w:p w14:paraId="69071430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4F9E6E8E" w14:textId="5DAAFC17" w:rsidR="00EF00F1" w:rsidRPr="00470CD4" w:rsidRDefault="009D4E5A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0.00</w:t>
            </w:r>
          </w:p>
        </w:tc>
        <w:tc>
          <w:tcPr>
            <w:tcW w:w="240" w:type="dxa"/>
          </w:tcPr>
          <w:p w14:paraId="0C041482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13936751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18EF48B9" w14:textId="3A8DFD90" w:rsidR="00EF00F1" w:rsidRPr="00470CD4" w:rsidRDefault="00B459CA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3,607.70</w:t>
            </w:r>
          </w:p>
        </w:tc>
      </w:tr>
      <w:tr w:rsidR="00EF00F1" w:rsidRPr="00470CD4" w14:paraId="6AA07974" w14:textId="77777777">
        <w:tc>
          <w:tcPr>
            <w:tcW w:w="4140" w:type="dxa"/>
            <w:shd w:val="clear" w:color="auto" w:fill="auto"/>
          </w:tcPr>
          <w:p w14:paraId="6EB77A4B" w14:textId="77777777" w:rsidR="00EF00F1" w:rsidRPr="00470CD4" w:rsidRDefault="00EF00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FDB7F91" w14:textId="77777777" w:rsidR="00EF00F1" w:rsidRPr="00470CD4" w:rsidRDefault="00EF00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72B99BF0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40" w:type="dxa"/>
          </w:tcPr>
          <w:p w14:paraId="55A04437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0065DFE8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F4B664D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F00F1" w:rsidRPr="00470CD4" w14:paraId="12A6176E" w14:textId="77777777">
        <w:tc>
          <w:tcPr>
            <w:tcW w:w="4140" w:type="dxa"/>
            <w:shd w:val="clear" w:color="auto" w:fill="auto"/>
          </w:tcPr>
          <w:p w14:paraId="29604B6E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Conservation Trust Fund Checking:</w:t>
            </w:r>
          </w:p>
        </w:tc>
        <w:tc>
          <w:tcPr>
            <w:tcW w:w="360" w:type="dxa"/>
            <w:shd w:val="clear" w:color="auto" w:fill="auto"/>
          </w:tcPr>
          <w:p w14:paraId="6E3A9133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57E1545A" w14:textId="226AA2BF" w:rsidR="00EF00F1" w:rsidRPr="00470CD4" w:rsidRDefault="00F8167B" w:rsidP="00391DBE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</w:t>
            </w:r>
            <w:r w:rsidR="00924D4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B459CA">
              <w:rPr>
                <w:rFonts w:asciiTheme="majorHAnsi" w:eastAsia="Calibri" w:hAnsiTheme="majorHAnsi" w:cstheme="majorHAnsi"/>
                <w:sz w:val="22"/>
                <w:szCs w:val="22"/>
              </w:rPr>
              <w:t>0.65</w:t>
            </w:r>
            <w:r w:rsidR="00924D4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</w:t>
            </w:r>
            <w:r w:rsidR="003A54A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</w:t>
            </w:r>
          </w:p>
        </w:tc>
        <w:tc>
          <w:tcPr>
            <w:tcW w:w="240" w:type="dxa"/>
          </w:tcPr>
          <w:p w14:paraId="7A6DE03A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6440019C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068AB749" w14:textId="5DB5A7F4" w:rsidR="00EF00F1" w:rsidRPr="00470CD4" w:rsidRDefault="003A54A6" w:rsidP="00391DBE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       </w:t>
            </w:r>
            <w:r w:rsidR="00B459CA">
              <w:rPr>
                <w:rFonts w:asciiTheme="majorHAnsi" w:eastAsia="Calibri" w:hAnsiTheme="majorHAnsi" w:cstheme="majorHAnsi"/>
                <w:sz w:val="22"/>
                <w:szCs w:val="22"/>
              </w:rPr>
              <w:t>15,839.77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</w:t>
            </w:r>
            <w:r w:rsidR="00F8167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         </w:t>
            </w:r>
          </w:p>
        </w:tc>
      </w:tr>
      <w:tr w:rsidR="00EF00F1" w:rsidRPr="00470CD4" w14:paraId="5E723017" w14:textId="77777777">
        <w:tc>
          <w:tcPr>
            <w:tcW w:w="4140" w:type="dxa"/>
            <w:shd w:val="clear" w:color="auto" w:fill="auto"/>
          </w:tcPr>
          <w:p w14:paraId="08DD9B60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CSafe-CF Core 15</w:t>
            </w:r>
          </w:p>
        </w:tc>
        <w:tc>
          <w:tcPr>
            <w:tcW w:w="360" w:type="dxa"/>
            <w:shd w:val="clear" w:color="auto" w:fill="auto"/>
          </w:tcPr>
          <w:p w14:paraId="389E5F22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2EB46A1A" w14:textId="555265BC" w:rsidR="00EF00F1" w:rsidRPr="00470CD4" w:rsidRDefault="00B459CA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166.12</w:t>
            </w:r>
            <w:r w:rsidR="003A54A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240" w:type="dxa"/>
          </w:tcPr>
          <w:p w14:paraId="5A573D9D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5FE38587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36866F8C" w14:textId="6888D9D2" w:rsidR="00EF00F1" w:rsidRPr="00470CD4" w:rsidRDefault="00B459CA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45,424.18</w:t>
            </w:r>
          </w:p>
        </w:tc>
      </w:tr>
      <w:tr w:rsidR="00EF00F1" w:rsidRPr="00470CD4" w14:paraId="1D2FBD5F" w14:textId="77777777">
        <w:tc>
          <w:tcPr>
            <w:tcW w:w="4140" w:type="dxa"/>
            <w:shd w:val="clear" w:color="auto" w:fill="auto"/>
          </w:tcPr>
          <w:p w14:paraId="5DABC137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Capital Fund Checking:</w:t>
            </w:r>
          </w:p>
        </w:tc>
        <w:tc>
          <w:tcPr>
            <w:tcW w:w="360" w:type="dxa"/>
            <w:shd w:val="clear" w:color="auto" w:fill="auto"/>
          </w:tcPr>
          <w:p w14:paraId="2120332C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6B57F0CE" w14:textId="346154B5" w:rsidR="00EF00F1" w:rsidRPr="00470CD4" w:rsidRDefault="00B459CA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61.51</w:t>
            </w:r>
          </w:p>
        </w:tc>
        <w:tc>
          <w:tcPr>
            <w:tcW w:w="240" w:type="dxa"/>
          </w:tcPr>
          <w:p w14:paraId="27BDF62A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3D996F51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425049E5" w14:textId="173B3025" w:rsidR="00EF00F1" w:rsidRPr="00470CD4" w:rsidRDefault="00B459CA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765,628.34</w:t>
            </w:r>
          </w:p>
        </w:tc>
      </w:tr>
      <w:tr w:rsidR="00EF00F1" w:rsidRPr="00470CD4" w14:paraId="6158BC43" w14:textId="77777777">
        <w:tc>
          <w:tcPr>
            <w:tcW w:w="4140" w:type="dxa"/>
            <w:shd w:val="clear" w:color="auto" w:fill="auto"/>
          </w:tcPr>
          <w:p w14:paraId="4B809D8F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CSafe-CF Core 12:</w:t>
            </w:r>
          </w:p>
        </w:tc>
        <w:tc>
          <w:tcPr>
            <w:tcW w:w="360" w:type="dxa"/>
            <w:shd w:val="clear" w:color="auto" w:fill="auto"/>
          </w:tcPr>
          <w:p w14:paraId="20294BB2" w14:textId="77777777" w:rsidR="00EF00F1" w:rsidRPr="00470CD4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1297" w:type="dxa"/>
            <w:shd w:val="clear" w:color="auto" w:fill="auto"/>
          </w:tcPr>
          <w:p w14:paraId="6B49AFD9" w14:textId="51B5F105" w:rsidR="00EF00F1" w:rsidRPr="00470CD4" w:rsidRDefault="00B459CA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3,096.12</w:t>
            </w:r>
          </w:p>
        </w:tc>
        <w:tc>
          <w:tcPr>
            <w:tcW w:w="240" w:type="dxa"/>
          </w:tcPr>
          <w:p w14:paraId="04EBFCEA" w14:textId="77777777" w:rsidR="00EF00F1" w:rsidRPr="00470CD4" w:rsidRDefault="00EF00F1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3" w:type="dxa"/>
          </w:tcPr>
          <w:p w14:paraId="6C5251D4" w14:textId="77777777" w:rsidR="00EF00F1" w:rsidRPr="00470CD4" w:rsidRDefault="0000000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340" w:type="dxa"/>
          </w:tcPr>
          <w:p w14:paraId="2D1A3464" w14:textId="08695FB3" w:rsidR="00EF00F1" w:rsidRPr="00470CD4" w:rsidRDefault="00B459CA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1,041,534.30</w:t>
            </w:r>
          </w:p>
        </w:tc>
      </w:tr>
    </w:tbl>
    <w:p w14:paraId="6D5FB4EF" w14:textId="77777777" w:rsidR="00A67846" w:rsidRDefault="00A6784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bookmarkStart w:id="2" w:name="_1fob9te" w:colFirst="0" w:colLast="0"/>
      <w:bookmarkEnd w:id="2"/>
    </w:p>
    <w:p w14:paraId="12B90C94" w14:textId="4E38A005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EXPENDITURES </w:t>
      </w:r>
    </w:p>
    <w:p w14:paraId="60243C1E" w14:textId="77777777" w:rsidR="00EF00F1" w:rsidRPr="00A67846" w:rsidRDefault="00EF00F1">
      <w:pPr>
        <w:rPr>
          <w:rFonts w:asciiTheme="majorHAnsi" w:hAnsiTheme="majorHAnsi" w:cstheme="majorHAnsi"/>
          <w:sz w:val="16"/>
          <w:szCs w:val="16"/>
          <w:u w:val="single"/>
        </w:rPr>
      </w:pPr>
    </w:p>
    <w:tbl>
      <w:tblPr>
        <w:tblStyle w:val="a0"/>
        <w:tblW w:w="6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360"/>
        <w:gridCol w:w="2160"/>
      </w:tblGrid>
      <w:tr w:rsidR="00EF00F1" w:rsidRPr="00470CD4" w14:paraId="65E1A1C7" w14:textId="77777777">
        <w:tc>
          <w:tcPr>
            <w:tcW w:w="3618" w:type="dxa"/>
            <w:shd w:val="clear" w:color="auto" w:fill="auto"/>
          </w:tcPr>
          <w:p w14:paraId="69232722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GENERAL FUND:</w:t>
            </w:r>
          </w:p>
        </w:tc>
        <w:tc>
          <w:tcPr>
            <w:tcW w:w="360" w:type="dxa"/>
            <w:shd w:val="clear" w:color="auto" w:fill="auto"/>
          </w:tcPr>
          <w:p w14:paraId="04A13433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375C2AC5" w14:textId="75C87D5B" w:rsidR="00EF00F1" w:rsidRPr="00470CD4" w:rsidRDefault="00BD3951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92,095.05</w:t>
            </w:r>
          </w:p>
        </w:tc>
      </w:tr>
      <w:tr w:rsidR="00EF00F1" w:rsidRPr="00470CD4" w14:paraId="579E2173" w14:textId="77777777">
        <w:tc>
          <w:tcPr>
            <w:tcW w:w="3618" w:type="dxa"/>
            <w:shd w:val="clear" w:color="auto" w:fill="auto"/>
          </w:tcPr>
          <w:p w14:paraId="1C0843CF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MUNICIPAL COURT:</w:t>
            </w:r>
          </w:p>
        </w:tc>
        <w:tc>
          <w:tcPr>
            <w:tcW w:w="360" w:type="dxa"/>
            <w:shd w:val="clear" w:color="auto" w:fill="auto"/>
          </w:tcPr>
          <w:p w14:paraId="041E20FD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12E433A6" w14:textId="1746B32C" w:rsidR="00EF00F1" w:rsidRPr="00470CD4" w:rsidRDefault="007C072B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0.00</w:t>
            </w:r>
          </w:p>
        </w:tc>
      </w:tr>
      <w:tr w:rsidR="00EF00F1" w:rsidRPr="00470CD4" w14:paraId="101983D3" w14:textId="77777777">
        <w:tc>
          <w:tcPr>
            <w:tcW w:w="3618" w:type="dxa"/>
            <w:shd w:val="clear" w:color="auto" w:fill="auto"/>
          </w:tcPr>
          <w:p w14:paraId="687610D1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TENNIS COURT:</w:t>
            </w:r>
          </w:p>
        </w:tc>
        <w:tc>
          <w:tcPr>
            <w:tcW w:w="360" w:type="dxa"/>
            <w:shd w:val="clear" w:color="auto" w:fill="auto"/>
          </w:tcPr>
          <w:p w14:paraId="14700C2D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298FE38E" w14:textId="0806306D" w:rsidR="00EF00F1" w:rsidRPr="00470CD4" w:rsidRDefault="007C072B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0.00</w:t>
            </w:r>
          </w:p>
        </w:tc>
      </w:tr>
      <w:tr w:rsidR="00EF00F1" w:rsidRPr="00470CD4" w14:paraId="6EE64036" w14:textId="77777777">
        <w:tc>
          <w:tcPr>
            <w:tcW w:w="3618" w:type="dxa"/>
            <w:shd w:val="clear" w:color="auto" w:fill="auto"/>
          </w:tcPr>
          <w:p w14:paraId="3DE2E2D6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CONSERVATION TRUST FUND:</w:t>
            </w:r>
          </w:p>
        </w:tc>
        <w:tc>
          <w:tcPr>
            <w:tcW w:w="360" w:type="dxa"/>
            <w:shd w:val="clear" w:color="auto" w:fill="auto"/>
          </w:tcPr>
          <w:p w14:paraId="4424F386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589F35F8" w14:textId="7DDFB9ED" w:rsidR="00EF00F1" w:rsidRPr="00470CD4" w:rsidRDefault="007C072B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0.00</w:t>
            </w:r>
          </w:p>
        </w:tc>
      </w:tr>
      <w:tr w:rsidR="00EF00F1" w:rsidRPr="00470CD4" w14:paraId="1A202877" w14:textId="77777777">
        <w:tc>
          <w:tcPr>
            <w:tcW w:w="3618" w:type="dxa"/>
            <w:shd w:val="clear" w:color="auto" w:fill="auto"/>
          </w:tcPr>
          <w:p w14:paraId="123A3EA6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CAPITAL FUND:</w:t>
            </w:r>
          </w:p>
        </w:tc>
        <w:tc>
          <w:tcPr>
            <w:tcW w:w="360" w:type="dxa"/>
            <w:shd w:val="clear" w:color="auto" w:fill="auto"/>
          </w:tcPr>
          <w:p w14:paraId="5F82107D" w14:textId="77777777" w:rsidR="00EF00F1" w:rsidRPr="00470CD4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470CD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$</w:t>
            </w:r>
          </w:p>
        </w:tc>
        <w:tc>
          <w:tcPr>
            <w:tcW w:w="2160" w:type="dxa"/>
            <w:shd w:val="clear" w:color="auto" w:fill="auto"/>
          </w:tcPr>
          <w:p w14:paraId="1BBF6F5E" w14:textId="4EDF6460" w:rsidR="00EF00F1" w:rsidRPr="00470CD4" w:rsidRDefault="00BD3951">
            <w:pPr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27,522.21</w:t>
            </w:r>
          </w:p>
        </w:tc>
      </w:tr>
    </w:tbl>
    <w:p w14:paraId="5EBD235D" w14:textId="77777777" w:rsidR="00EF00F1" w:rsidRPr="00470CD4" w:rsidRDefault="00EF00F1">
      <w:pPr>
        <w:rPr>
          <w:rFonts w:asciiTheme="majorHAnsi" w:hAnsiTheme="majorHAnsi" w:cstheme="majorHAnsi"/>
          <w:b/>
          <w:sz w:val="22"/>
          <w:szCs w:val="22"/>
        </w:rPr>
      </w:pPr>
    </w:p>
    <w:p w14:paraId="1902813A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bookmarkStart w:id="3" w:name="_3znysh7" w:colFirst="0" w:colLast="0"/>
      <w:bookmarkEnd w:id="3"/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APPROVAL OF CONSENT AGENDA</w:t>
      </w:r>
    </w:p>
    <w:p w14:paraId="10244AC4" w14:textId="77777777" w:rsidR="00EF00F1" w:rsidRPr="005A0442" w:rsidRDefault="00EF00F1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5B54F99F" w14:textId="21F751D1" w:rsidR="00EF00F1" w:rsidRPr="00470CD4" w:rsidRDefault="00000000">
      <w:pPr>
        <w:numPr>
          <w:ilvl w:val="0"/>
          <w:numId w:val="1"/>
        </w:numPr>
        <w:ind w:left="270" w:hanging="270"/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 Approval of minutes </w:t>
      </w:r>
    </w:p>
    <w:p w14:paraId="65F94058" w14:textId="653A5B2E" w:rsidR="00EF00F1" w:rsidRPr="00470CD4" w:rsidRDefault="00000000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Treasurer’s Report</w:t>
      </w:r>
      <w:r w:rsidR="002857CF" w:rsidRPr="00470CD4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26266C47" w14:textId="77777777" w:rsidR="00EF00F1" w:rsidRPr="00470CD4" w:rsidRDefault="00000000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Approval of Bills</w:t>
      </w:r>
    </w:p>
    <w:p w14:paraId="571BA3E9" w14:textId="280AC9B7" w:rsidR="00DA597E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  <w:sectPr w:rsidR="00DA597E" w:rsidRPr="00470CD4" w:rsidSect="002857CF"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ACTION: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  </w:t>
      </w:r>
      <w:r w:rsidR="008356EF" w:rsidRPr="00470CD4">
        <w:rPr>
          <w:rFonts w:asciiTheme="majorHAnsi" w:eastAsia="Calibri" w:hAnsiTheme="majorHAnsi" w:cstheme="majorHAnsi"/>
          <w:b/>
          <w:sz w:val="22"/>
          <w:szCs w:val="22"/>
        </w:rPr>
        <w:t>Mr.</w:t>
      </w:r>
      <w:r w:rsidR="00EC79E5"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5D7A1C">
        <w:rPr>
          <w:rFonts w:asciiTheme="majorHAnsi" w:eastAsia="Calibri" w:hAnsiTheme="majorHAnsi" w:cstheme="majorHAnsi"/>
          <w:b/>
          <w:sz w:val="22"/>
          <w:szCs w:val="22"/>
        </w:rPr>
        <w:t xml:space="preserve">Fulton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moved, and </w:t>
      </w:r>
      <w:r w:rsidR="008356EF" w:rsidRPr="00470CD4">
        <w:rPr>
          <w:rFonts w:asciiTheme="majorHAnsi" w:eastAsia="Calibri" w:hAnsiTheme="majorHAnsi" w:cstheme="majorHAnsi"/>
          <w:b/>
          <w:bCs/>
          <w:sz w:val="22"/>
          <w:szCs w:val="22"/>
        </w:rPr>
        <w:t>Mr.</w:t>
      </w:r>
      <w:r w:rsidR="00EC79E5" w:rsidRPr="00470CD4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5D7A1C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Jagow </w:t>
      </w:r>
      <w:r w:rsidR="008356EF" w:rsidRPr="00470CD4">
        <w:rPr>
          <w:rFonts w:asciiTheme="majorHAnsi" w:eastAsia="Calibri" w:hAnsiTheme="majorHAnsi" w:cstheme="majorHAnsi"/>
          <w:bCs/>
          <w:sz w:val="22"/>
          <w:szCs w:val="22"/>
        </w:rPr>
        <w:t>s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econded to approve the consent agenda. Motion </w:t>
      </w:r>
      <w:r w:rsidR="000637E6" w:rsidRPr="00470CD4">
        <w:rPr>
          <w:rFonts w:asciiTheme="majorHAnsi" w:eastAsia="Calibri" w:hAnsiTheme="majorHAnsi" w:cstheme="majorHAnsi"/>
          <w:sz w:val="22"/>
          <w:szCs w:val="22"/>
        </w:rPr>
        <w:t>carried.</w:t>
      </w:r>
      <w:r w:rsidR="000637E6" w:rsidRPr="00470CD4">
        <w:rPr>
          <w:rFonts w:asciiTheme="majorHAnsi" w:eastAsia="Calibri" w:hAnsiTheme="majorHAnsi" w:cstheme="majorHAnsi"/>
          <w:sz w:val="22"/>
          <w:szCs w:val="22"/>
        </w:rPr>
        <w:tab/>
      </w:r>
    </w:p>
    <w:p w14:paraId="1FABD76F" w14:textId="02AD9B8C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lastRenderedPageBreak/>
        <w:t>BOARD OF TRUSTEES</w:t>
      </w:r>
    </w:p>
    <w:p w14:paraId="1E7486AE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TOWN OF WESTCLIFFE</w:t>
      </w:r>
    </w:p>
    <w:p w14:paraId="4D0FA097" w14:textId="4849A22C" w:rsidR="002D0D05" w:rsidRPr="00AB7076" w:rsidRDefault="002D0D05" w:rsidP="002D0D05">
      <w:pPr>
        <w:rPr>
          <w:rFonts w:ascii="Calibri" w:eastAsia="Calibri" w:hAnsi="Calibri" w:cs="Calibr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TUESDAY</w:t>
      </w:r>
      <w:r w:rsidR="001E6AB3" w:rsidRPr="00470CD4"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5D7A1C">
        <w:rPr>
          <w:rFonts w:ascii="Calibri" w:eastAsia="Calibri" w:hAnsi="Calibri" w:cs="Calibri"/>
          <w:b/>
          <w:sz w:val="22"/>
          <w:szCs w:val="22"/>
        </w:rPr>
        <w:t>MAY 20</w:t>
      </w:r>
      <w:r w:rsidR="00AB7076">
        <w:rPr>
          <w:rFonts w:ascii="Calibri" w:eastAsia="Calibri" w:hAnsi="Calibri" w:cs="Calibri"/>
          <w:b/>
          <w:sz w:val="22"/>
          <w:szCs w:val="22"/>
        </w:rPr>
        <w:t>, 2025</w:t>
      </w:r>
    </w:p>
    <w:p w14:paraId="28CC3EE8" w14:textId="77777777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REGULAR MEETING</w:t>
      </w:r>
    </w:p>
    <w:p w14:paraId="1E5F68AE" w14:textId="6D8135BA" w:rsidR="00EF00F1" w:rsidRPr="000728FF" w:rsidRDefault="00000000" w:rsidP="000728F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-Page 2 -</w:t>
      </w:r>
    </w:p>
    <w:p w14:paraId="1DFA92A3" w14:textId="77777777" w:rsidR="001E6AB3" w:rsidRPr="00470CD4" w:rsidRDefault="001E6AB3" w:rsidP="0062647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1140D38" w14:textId="2F3D895C" w:rsidR="00EF00F1" w:rsidRDefault="00000000" w:rsidP="0062647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OLD BUSINESS</w:t>
      </w:r>
    </w:p>
    <w:p w14:paraId="2876E976" w14:textId="77777777" w:rsidR="005D7A1C" w:rsidRDefault="005D7A1C" w:rsidP="0062647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0C92D58" w14:textId="74F96703" w:rsidR="005D7A1C" w:rsidRPr="005D7A1C" w:rsidRDefault="005D7A1C" w:rsidP="00626476">
      <w:pPr>
        <w:rPr>
          <w:rFonts w:asciiTheme="majorHAnsi" w:eastAsia="Calibri" w:hAnsiTheme="majorHAnsi" w:cstheme="majorHAnsi"/>
          <w:bCs/>
          <w:sz w:val="22"/>
          <w:szCs w:val="22"/>
        </w:rPr>
      </w:pPr>
      <w:r w:rsidRPr="005D7A1C">
        <w:rPr>
          <w:rFonts w:asciiTheme="majorHAnsi" w:eastAsia="Calibri" w:hAnsiTheme="majorHAnsi" w:cstheme="majorHAnsi"/>
          <w:bCs/>
          <w:sz w:val="22"/>
          <w:szCs w:val="22"/>
        </w:rPr>
        <w:t xml:space="preserve">None. </w:t>
      </w:r>
    </w:p>
    <w:p w14:paraId="37D24A2D" w14:textId="230B7E53" w:rsidR="00265112" w:rsidRPr="005D7A1C" w:rsidRDefault="00391DBE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</w:t>
      </w:r>
    </w:p>
    <w:p w14:paraId="4B15AF1F" w14:textId="499A1988" w:rsidR="002C761D" w:rsidRPr="00470CD4" w:rsidRDefault="00000000" w:rsidP="002C761D">
      <w:pPr>
        <w:ind w:left="2880" w:hanging="288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NEW BUSINES</w:t>
      </w:r>
      <w:r w:rsidR="001C07BF"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S</w:t>
      </w:r>
    </w:p>
    <w:p w14:paraId="369D0B19" w14:textId="17994B4E" w:rsidR="00391DBE" w:rsidRPr="00470CD4" w:rsidRDefault="00391DBE" w:rsidP="005D7A1C">
      <w:pPr>
        <w:rPr>
          <w:rFonts w:asciiTheme="majorHAnsi" w:hAnsiTheme="majorHAnsi" w:cstheme="majorHAnsi"/>
          <w:b/>
          <w:sz w:val="22"/>
          <w:szCs w:val="22"/>
        </w:rPr>
      </w:pPr>
    </w:p>
    <w:p w14:paraId="69F865FE" w14:textId="39836219" w:rsidR="0005742D" w:rsidRDefault="005D7A1C" w:rsidP="000C1D62">
      <w:pPr>
        <w:ind w:left="720" w:hanging="315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a</w:t>
      </w:r>
      <w:r w:rsidR="0005742D" w:rsidRPr="0005742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</w:t>
      </w:r>
      <w:bookmarkStart w:id="4" w:name="_Hlk187912148"/>
      <w:r w:rsidR="000C1D6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 </w:t>
      </w:r>
      <w:bookmarkEnd w:id="4"/>
      <w:r w:rsidR="00E81E0A" w:rsidRPr="00E81E0A">
        <w:rPr>
          <w:rFonts w:asciiTheme="majorHAnsi" w:hAnsiTheme="majorHAnsi" w:cstheme="majorHAnsi"/>
          <w:b/>
          <w:bCs/>
          <w:sz w:val="22"/>
          <w:szCs w:val="22"/>
        </w:rPr>
        <w:t>Complete Business Solutions IT report.</w:t>
      </w:r>
      <w:r w:rsidR="00E81E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E48BFB" w14:textId="77777777" w:rsidR="00137CD5" w:rsidRPr="00137CD5" w:rsidRDefault="00137CD5" w:rsidP="00105992">
      <w:pPr>
        <w:ind w:left="630" w:hanging="225"/>
        <w:rPr>
          <w:rFonts w:asciiTheme="majorHAnsi" w:eastAsia="Calibri" w:hAnsiTheme="majorHAnsi" w:cstheme="majorHAnsi"/>
          <w:sz w:val="22"/>
          <w:szCs w:val="22"/>
        </w:rPr>
      </w:pPr>
    </w:p>
    <w:p w14:paraId="022A9BA9" w14:textId="1AB9F638" w:rsidR="00137CD5" w:rsidRDefault="00E81E0A" w:rsidP="00006789">
      <w:pPr>
        <w:ind w:left="720" w:firstLine="15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This agenda item was moved to next month.</w:t>
      </w:r>
    </w:p>
    <w:p w14:paraId="782010DB" w14:textId="77777777" w:rsidR="005D7A1C" w:rsidRDefault="005D7A1C" w:rsidP="00006789">
      <w:pPr>
        <w:ind w:left="720" w:firstLine="15"/>
        <w:rPr>
          <w:rFonts w:asciiTheme="majorHAnsi" w:eastAsia="Calibri" w:hAnsiTheme="majorHAnsi" w:cstheme="majorHAnsi"/>
          <w:sz w:val="22"/>
          <w:szCs w:val="22"/>
        </w:rPr>
      </w:pPr>
    </w:p>
    <w:p w14:paraId="204BF17B" w14:textId="1BF4E8F9" w:rsidR="005D7A1C" w:rsidRDefault="005D7A1C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</w:t>
      </w:r>
      <w:r w:rsidRPr="005D7A1C">
        <w:rPr>
          <w:rFonts w:asciiTheme="majorHAnsi" w:hAnsiTheme="majorHAnsi" w:cstheme="majorHAnsi"/>
          <w:b/>
          <w:bCs/>
          <w:sz w:val="22"/>
          <w:szCs w:val="22"/>
        </w:rPr>
        <w:t>b.</w:t>
      </w:r>
      <w:r w:rsidRPr="005D7A1C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Consideration of an appointment to fill the vacant Planning Commission seat.</w:t>
      </w:r>
    </w:p>
    <w:p w14:paraId="549AE241" w14:textId="77777777" w:rsidR="005D7A1C" w:rsidRDefault="005D7A1C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129E134" w14:textId="2BF1BF41" w:rsidR="005D7A1C" w:rsidRPr="005D7A1C" w:rsidRDefault="005D7A1C" w:rsidP="005D7A1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Three letters of interest were submitted:  Brian Clince, Leslie Parkes, and Nadine Pederson. </w:t>
      </w:r>
    </w:p>
    <w:p w14:paraId="4A600215" w14:textId="77777777" w:rsidR="005D7A1C" w:rsidRDefault="005D7A1C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89B8406" w14:textId="5069C50D" w:rsidR="005D7A1C" w:rsidRPr="00265112" w:rsidRDefault="005D7A1C" w:rsidP="005D7A1C">
      <w:pPr>
        <w:ind w:left="2340" w:hanging="900"/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ACTION: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  M</w:t>
      </w:r>
      <w:r>
        <w:rPr>
          <w:rFonts w:asciiTheme="majorHAnsi" w:eastAsia="Calibri" w:hAnsiTheme="majorHAnsi" w:cstheme="majorHAnsi"/>
          <w:b/>
          <w:sz w:val="22"/>
          <w:szCs w:val="22"/>
        </w:rPr>
        <w:t>ayor Wenke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moved, and </w:t>
      </w:r>
      <w:r w:rsidRPr="00470CD4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Mr. </w:t>
      </w:r>
      <w:r>
        <w:rPr>
          <w:rFonts w:asciiTheme="majorHAnsi" w:eastAsia="Calibri" w:hAnsiTheme="majorHAnsi" w:cstheme="majorHAnsi"/>
          <w:b/>
          <w:bCs/>
          <w:sz w:val="22"/>
          <w:szCs w:val="22"/>
        </w:rPr>
        <w:t>Wilhelm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seconded to </w:t>
      </w:r>
      <w:r>
        <w:rPr>
          <w:rFonts w:asciiTheme="majorHAnsi" w:eastAsia="Calibri" w:hAnsiTheme="majorHAnsi" w:cstheme="majorHAnsi"/>
          <w:sz w:val="22"/>
          <w:szCs w:val="22"/>
        </w:rPr>
        <w:t xml:space="preserve">appoint Brian Clince to fill the vacant Planning Commission seat and to appoint Leslie Parkes and Nadine Pederson as the alternates.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Motion carried. </w:t>
      </w:r>
    </w:p>
    <w:p w14:paraId="1C7BB9EA" w14:textId="77777777" w:rsidR="005D7A1C" w:rsidRPr="005D7A1C" w:rsidRDefault="005D7A1C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1980702" w14:textId="0D8AABFE" w:rsidR="005D7A1C" w:rsidRDefault="005D7A1C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D7A1C">
        <w:rPr>
          <w:rFonts w:asciiTheme="majorHAnsi" w:hAnsiTheme="majorHAnsi" w:cstheme="majorHAnsi"/>
          <w:b/>
          <w:bCs/>
          <w:sz w:val="22"/>
          <w:szCs w:val="22"/>
        </w:rPr>
        <w:t xml:space="preserve">         c.</w:t>
      </w:r>
      <w:r w:rsidRPr="005D7A1C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Update on workforce housing.  </w:t>
      </w:r>
    </w:p>
    <w:p w14:paraId="148D7A0C" w14:textId="77777777" w:rsidR="00F5483E" w:rsidRDefault="00F5483E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1132031" w14:textId="4768F935" w:rsidR="00F5483E" w:rsidRDefault="00146C2D" w:rsidP="00146C2D">
      <w:pPr>
        <w:ind w:left="720"/>
        <w:rPr>
          <w:rFonts w:asciiTheme="majorHAnsi" w:hAnsiTheme="majorHAnsi" w:cstheme="majorHAnsi"/>
          <w:sz w:val="22"/>
          <w:szCs w:val="22"/>
        </w:rPr>
      </w:pPr>
      <w:r w:rsidRPr="00146C2D">
        <w:rPr>
          <w:rFonts w:asciiTheme="majorHAnsi" w:hAnsiTheme="majorHAnsi" w:cstheme="majorHAnsi"/>
          <w:sz w:val="22"/>
          <w:szCs w:val="22"/>
        </w:rPr>
        <w:t xml:space="preserve">Mayor Wenke reported that the Town received the DOLA grant to provide water and sewer infrastructure to the Town-owned lots for workforce housing. </w:t>
      </w:r>
      <w:r>
        <w:rPr>
          <w:rFonts w:asciiTheme="majorHAnsi" w:hAnsiTheme="majorHAnsi" w:cstheme="majorHAnsi"/>
          <w:sz w:val="22"/>
          <w:szCs w:val="22"/>
        </w:rPr>
        <w:t xml:space="preserve"> He would like to have this completed by the end of the year.   The next steps are to get an engineer</w:t>
      </w:r>
      <w:r w:rsidR="009C7604">
        <w:rPr>
          <w:rFonts w:asciiTheme="majorHAnsi" w:hAnsiTheme="majorHAnsi" w:cstheme="majorHAnsi"/>
          <w:sz w:val="22"/>
          <w:szCs w:val="22"/>
        </w:rPr>
        <w:t xml:space="preserve"> and a contractor to do the construction.  Both will require the Town to publish RFPs for bid proposals.  </w:t>
      </w:r>
    </w:p>
    <w:p w14:paraId="344A7682" w14:textId="77777777" w:rsidR="000A3502" w:rsidRDefault="000A3502" w:rsidP="00146C2D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530C8FD7" w14:textId="76E9B05A" w:rsidR="000A3502" w:rsidRPr="00146C2D" w:rsidRDefault="000A3502" w:rsidP="00146C2D">
      <w:pPr>
        <w:ind w:left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Barry Keene (Custer County Workforce Housing Committee representative) reported that in order to apply for the Local Planning Capacity DOLA grant </w:t>
      </w:r>
      <w:r w:rsidR="00C317B4">
        <w:rPr>
          <w:rFonts w:asciiTheme="majorHAnsi" w:hAnsiTheme="majorHAnsi" w:cstheme="majorHAnsi"/>
          <w:sz w:val="22"/>
          <w:szCs w:val="22"/>
        </w:rPr>
        <w:t xml:space="preserve">for workforce housing, a municipality has to be involved that is Prop 123 eligible which Westcliffe is, so it could be the anchor entity.   </w:t>
      </w:r>
      <w:r w:rsidR="0021325C">
        <w:rPr>
          <w:rFonts w:asciiTheme="majorHAnsi" w:hAnsiTheme="majorHAnsi" w:cstheme="majorHAnsi"/>
          <w:sz w:val="22"/>
          <w:szCs w:val="22"/>
        </w:rPr>
        <w:t xml:space="preserve">The grant is an 80/20 match and the County agreed to pay for half of the match.  </w:t>
      </w:r>
      <w:r w:rsidR="00C317B4">
        <w:rPr>
          <w:rFonts w:asciiTheme="majorHAnsi" w:hAnsiTheme="majorHAnsi" w:cstheme="majorHAnsi"/>
          <w:sz w:val="22"/>
          <w:szCs w:val="22"/>
        </w:rPr>
        <w:t>He is</w:t>
      </w:r>
      <w:r w:rsidR="0021325C">
        <w:rPr>
          <w:rFonts w:asciiTheme="majorHAnsi" w:hAnsiTheme="majorHAnsi" w:cstheme="majorHAnsi"/>
          <w:sz w:val="22"/>
          <w:szCs w:val="22"/>
        </w:rPr>
        <w:t xml:space="preserve"> now</w:t>
      </w:r>
      <w:r w:rsidR="00C317B4">
        <w:rPr>
          <w:rFonts w:asciiTheme="majorHAnsi" w:hAnsiTheme="majorHAnsi" w:cstheme="majorHAnsi"/>
          <w:sz w:val="22"/>
          <w:szCs w:val="22"/>
        </w:rPr>
        <w:t xml:space="preserve"> asking </w:t>
      </w:r>
      <w:r w:rsidR="0021325C">
        <w:rPr>
          <w:rFonts w:asciiTheme="majorHAnsi" w:hAnsiTheme="majorHAnsi" w:cstheme="majorHAnsi"/>
          <w:sz w:val="22"/>
          <w:szCs w:val="22"/>
        </w:rPr>
        <w:t xml:space="preserve">for </w:t>
      </w:r>
      <w:r w:rsidR="00C317B4">
        <w:rPr>
          <w:rFonts w:asciiTheme="majorHAnsi" w:hAnsiTheme="majorHAnsi" w:cstheme="majorHAnsi"/>
          <w:sz w:val="22"/>
          <w:szCs w:val="22"/>
        </w:rPr>
        <w:t>assistance from both Silver Cliff and Westcliffe</w:t>
      </w:r>
      <w:r w:rsidR="0021325C">
        <w:rPr>
          <w:rFonts w:asciiTheme="majorHAnsi" w:hAnsiTheme="majorHAnsi" w:cstheme="majorHAnsi"/>
          <w:sz w:val="22"/>
          <w:szCs w:val="22"/>
        </w:rPr>
        <w:t xml:space="preserve">.  </w:t>
      </w:r>
      <w:r w:rsidR="00C317B4">
        <w:rPr>
          <w:rFonts w:asciiTheme="majorHAnsi" w:hAnsiTheme="majorHAnsi" w:cstheme="majorHAnsi"/>
          <w:sz w:val="22"/>
          <w:szCs w:val="22"/>
        </w:rPr>
        <w:t>Mr. Keene will prepare the resolution that a municipality must sign as part of the grant</w:t>
      </w:r>
      <w:r w:rsidR="00DF7790">
        <w:rPr>
          <w:rFonts w:asciiTheme="majorHAnsi" w:hAnsiTheme="majorHAnsi" w:cstheme="majorHAnsi"/>
          <w:sz w:val="22"/>
          <w:szCs w:val="22"/>
        </w:rPr>
        <w:t xml:space="preserve"> application</w:t>
      </w:r>
      <w:r w:rsidR="00D55DA2">
        <w:rPr>
          <w:rFonts w:asciiTheme="majorHAnsi" w:hAnsiTheme="majorHAnsi" w:cstheme="majorHAnsi"/>
          <w:sz w:val="22"/>
          <w:szCs w:val="22"/>
        </w:rPr>
        <w:t>,</w:t>
      </w:r>
      <w:r w:rsidR="00C317B4">
        <w:rPr>
          <w:rFonts w:asciiTheme="majorHAnsi" w:hAnsiTheme="majorHAnsi" w:cstheme="majorHAnsi"/>
          <w:sz w:val="22"/>
          <w:szCs w:val="22"/>
        </w:rPr>
        <w:t xml:space="preserve"> </w:t>
      </w:r>
      <w:r w:rsidR="00DF7790">
        <w:rPr>
          <w:rFonts w:asciiTheme="majorHAnsi" w:hAnsiTheme="majorHAnsi" w:cstheme="majorHAnsi"/>
          <w:sz w:val="22"/>
          <w:szCs w:val="22"/>
        </w:rPr>
        <w:t>with</w:t>
      </w:r>
      <w:r w:rsidR="00D55DA2">
        <w:rPr>
          <w:rFonts w:asciiTheme="majorHAnsi" w:hAnsiTheme="majorHAnsi" w:cstheme="majorHAnsi"/>
          <w:sz w:val="22"/>
          <w:szCs w:val="22"/>
        </w:rPr>
        <w:t xml:space="preserve"> consideration of</w:t>
      </w:r>
      <w:r w:rsidR="00DF7790">
        <w:rPr>
          <w:rFonts w:asciiTheme="majorHAnsi" w:hAnsiTheme="majorHAnsi" w:cstheme="majorHAnsi"/>
          <w:sz w:val="22"/>
          <w:szCs w:val="22"/>
        </w:rPr>
        <w:t xml:space="preserve"> </w:t>
      </w:r>
      <w:r w:rsidR="00C317B4">
        <w:rPr>
          <w:rFonts w:asciiTheme="majorHAnsi" w:hAnsiTheme="majorHAnsi" w:cstheme="majorHAnsi"/>
          <w:sz w:val="22"/>
          <w:szCs w:val="22"/>
        </w:rPr>
        <w:t>approv</w:t>
      </w:r>
      <w:r w:rsidR="00D55DA2">
        <w:rPr>
          <w:rFonts w:asciiTheme="majorHAnsi" w:hAnsiTheme="majorHAnsi" w:cstheme="majorHAnsi"/>
          <w:sz w:val="22"/>
          <w:szCs w:val="22"/>
        </w:rPr>
        <w:t xml:space="preserve">ing </w:t>
      </w:r>
      <w:r w:rsidR="0021325C">
        <w:rPr>
          <w:rFonts w:asciiTheme="majorHAnsi" w:hAnsiTheme="majorHAnsi" w:cstheme="majorHAnsi"/>
          <w:sz w:val="22"/>
          <w:szCs w:val="22"/>
        </w:rPr>
        <w:t xml:space="preserve">it </w:t>
      </w:r>
      <w:r w:rsidR="00DF7790">
        <w:rPr>
          <w:rFonts w:asciiTheme="majorHAnsi" w:hAnsiTheme="majorHAnsi" w:cstheme="majorHAnsi"/>
          <w:sz w:val="22"/>
          <w:szCs w:val="22"/>
        </w:rPr>
        <w:t>to be</w:t>
      </w:r>
      <w:r w:rsidR="00C317B4">
        <w:rPr>
          <w:rFonts w:asciiTheme="majorHAnsi" w:hAnsiTheme="majorHAnsi" w:cstheme="majorHAnsi"/>
          <w:sz w:val="22"/>
          <w:szCs w:val="22"/>
        </w:rPr>
        <w:t xml:space="preserve"> on June’s BOT agenda. </w:t>
      </w:r>
    </w:p>
    <w:p w14:paraId="2AE3A198" w14:textId="77777777" w:rsidR="00F5483E" w:rsidRDefault="00F5483E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9EA5DB8" w14:textId="6ABED027" w:rsidR="00F5483E" w:rsidRPr="00F5483E" w:rsidRDefault="00F5483E" w:rsidP="00DF7790">
      <w:pPr>
        <w:ind w:left="720"/>
        <w:rPr>
          <w:rFonts w:asciiTheme="majorHAnsi" w:hAnsiTheme="majorHAnsi" w:cstheme="majorHAnsi"/>
          <w:sz w:val="22"/>
          <w:szCs w:val="22"/>
        </w:rPr>
      </w:pPr>
      <w:r w:rsidRPr="00F5483E">
        <w:rPr>
          <w:rFonts w:asciiTheme="majorHAnsi" w:hAnsiTheme="majorHAnsi" w:cstheme="majorHAnsi"/>
          <w:sz w:val="22"/>
          <w:szCs w:val="22"/>
        </w:rPr>
        <w:t xml:space="preserve">A </w:t>
      </w:r>
      <w:r w:rsidR="00DF7790">
        <w:rPr>
          <w:rFonts w:asciiTheme="majorHAnsi" w:hAnsiTheme="majorHAnsi" w:cstheme="majorHAnsi"/>
          <w:sz w:val="22"/>
          <w:szCs w:val="22"/>
        </w:rPr>
        <w:t xml:space="preserve">BOT </w:t>
      </w:r>
      <w:r w:rsidRPr="00F5483E">
        <w:rPr>
          <w:rFonts w:asciiTheme="majorHAnsi" w:hAnsiTheme="majorHAnsi" w:cstheme="majorHAnsi"/>
          <w:sz w:val="22"/>
          <w:szCs w:val="22"/>
        </w:rPr>
        <w:t>workshop was scheduled for May 30</w:t>
      </w:r>
      <w:r w:rsidRPr="00F5483E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F5483E">
        <w:rPr>
          <w:rFonts w:asciiTheme="majorHAnsi" w:hAnsiTheme="majorHAnsi" w:cstheme="majorHAnsi"/>
          <w:sz w:val="22"/>
          <w:szCs w:val="22"/>
        </w:rPr>
        <w:t xml:space="preserve"> at 9:30 a.m.</w:t>
      </w:r>
      <w:r w:rsidR="000A3502">
        <w:rPr>
          <w:rFonts w:asciiTheme="majorHAnsi" w:hAnsiTheme="majorHAnsi" w:cstheme="majorHAnsi"/>
          <w:sz w:val="22"/>
          <w:szCs w:val="22"/>
        </w:rPr>
        <w:t xml:space="preserve"> </w:t>
      </w:r>
      <w:r w:rsidR="00DF7790">
        <w:rPr>
          <w:rFonts w:asciiTheme="majorHAnsi" w:hAnsiTheme="majorHAnsi" w:cstheme="majorHAnsi"/>
          <w:sz w:val="22"/>
          <w:szCs w:val="22"/>
        </w:rPr>
        <w:t xml:space="preserve">to review the budget to see what amount would be feasible to assist with this grant. </w:t>
      </w:r>
    </w:p>
    <w:p w14:paraId="5051B460" w14:textId="77777777" w:rsidR="005D7A1C" w:rsidRPr="005D7A1C" w:rsidRDefault="005D7A1C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D7A1C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6981A488" w14:textId="57729956" w:rsidR="005D7A1C" w:rsidRDefault="005D7A1C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D7A1C">
        <w:rPr>
          <w:rFonts w:asciiTheme="majorHAnsi" w:hAnsiTheme="majorHAnsi" w:cstheme="majorHAnsi"/>
          <w:b/>
          <w:bCs/>
          <w:sz w:val="22"/>
          <w:szCs w:val="22"/>
        </w:rPr>
        <w:t xml:space="preserve">         d.</w:t>
      </w:r>
      <w:r w:rsidRPr="005D7A1C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Dark skies report – discussion of improvements to Smokey Jack Observatory.</w:t>
      </w:r>
    </w:p>
    <w:p w14:paraId="0BF60D7C" w14:textId="77777777" w:rsidR="00F5483E" w:rsidRDefault="00F5483E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94D7F78" w14:textId="2458FC86" w:rsidR="00F5483E" w:rsidRPr="00D44B7B" w:rsidRDefault="00D44B7B" w:rsidP="00D44B7B">
      <w:pPr>
        <w:ind w:left="720"/>
        <w:rPr>
          <w:rFonts w:asciiTheme="majorHAnsi" w:hAnsiTheme="majorHAnsi" w:cstheme="majorHAnsi"/>
          <w:sz w:val="22"/>
          <w:szCs w:val="22"/>
        </w:rPr>
      </w:pPr>
      <w:r w:rsidRPr="00D44B7B">
        <w:rPr>
          <w:rFonts w:asciiTheme="majorHAnsi" w:hAnsiTheme="majorHAnsi" w:cstheme="majorHAnsi"/>
          <w:sz w:val="22"/>
          <w:szCs w:val="22"/>
        </w:rPr>
        <w:t>Mr. Messick, Vice President of Dark Skies, discussed some improvements he would like the Town to help with</w:t>
      </w:r>
      <w:r w:rsidR="00DF7790">
        <w:rPr>
          <w:rFonts w:asciiTheme="majorHAnsi" w:hAnsiTheme="majorHAnsi" w:cstheme="majorHAnsi"/>
          <w:sz w:val="22"/>
          <w:szCs w:val="22"/>
        </w:rPr>
        <w:t xml:space="preserve"> regarding</w:t>
      </w:r>
      <w:r w:rsidRPr="00D44B7B">
        <w:rPr>
          <w:rFonts w:asciiTheme="majorHAnsi" w:hAnsiTheme="majorHAnsi" w:cstheme="majorHAnsi"/>
          <w:sz w:val="22"/>
          <w:szCs w:val="22"/>
        </w:rPr>
        <w:t xml:space="preserve"> safety issues at Smokey Jack Observatory. </w:t>
      </w:r>
      <w:r w:rsidR="00DF7790">
        <w:rPr>
          <w:rFonts w:asciiTheme="majorHAnsi" w:hAnsiTheme="majorHAnsi" w:cstheme="majorHAnsi"/>
          <w:sz w:val="22"/>
          <w:szCs w:val="22"/>
        </w:rPr>
        <w:t xml:space="preserve"> Requests included enclosing the drainage area with a barrier fence, </w:t>
      </w:r>
      <w:r w:rsidR="009D46D3">
        <w:rPr>
          <w:rFonts w:asciiTheme="majorHAnsi" w:hAnsiTheme="majorHAnsi" w:cstheme="majorHAnsi"/>
          <w:sz w:val="22"/>
          <w:szCs w:val="22"/>
        </w:rPr>
        <w:t>flattening</w:t>
      </w:r>
      <w:r w:rsidR="00DF7790">
        <w:rPr>
          <w:rFonts w:asciiTheme="majorHAnsi" w:hAnsiTheme="majorHAnsi" w:cstheme="majorHAnsi"/>
          <w:sz w:val="22"/>
          <w:szCs w:val="22"/>
        </w:rPr>
        <w:t xml:space="preserve"> and levelling the surrounding area with new rock cover, and adding more benches.  Neal Marrs reported that he will look at options to </w:t>
      </w:r>
      <w:r w:rsidR="009D46D3">
        <w:rPr>
          <w:rFonts w:asciiTheme="majorHAnsi" w:hAnsiTheme="majorHAnsi" w:cstheme="majorHAnsi"/>
          <w:sz w:val="22"/>
          <w:szCs w:val="22"/>
        </w:rPr>
        <w:t>resolve</w:t>
      </w:r>
      <w:r w:rsidR="00DF7790">
        <w:rPr>
          <w:rFonts w:asciiTheme="majorHAnsi" w:hAnsiTheme="majorHAnsi" w:cstheme="majorHAnsi"/>
          <w:sz w:val="22"/>
          <w:szCs w:val="22"/>
        </w:rPr>
        <w:t xml:space="preserve"> these issues. </w:t>
      </w:r>
      <w:r w:rsidR="009D46D3">
        <w:rPr>
          <w:rFonts w:asciiTheme="majorHAnsi" w:hAnsiTheme="majorHAnsi" w:cstheme="majorHAnsi"/>
          <w:sz w:val="22"/>
          <w:szCs w:val="22"/>
        </w:rPr>
        <w:t xml:space="preserve"> The Town will reach out to the insurance company to ask about ADA compliance. </w:t>
      </w:r>
    </w:p>
    <w:p w14:paraId="2D91F78F" w14:textId="77777777" w:rsidR="005D7A1C" w:rsidRPr="005D7A1C" w:rsidRDefault="005D7A1C" w:rsidP="005D7A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3D2EFFB" w14:textId="18B9E2BC" w:rsidR="005D7A1C" w:rsidRDefault="005D7A1C" w:rsidP="005D7A1C">
      <w:pPr>
        <w:ind w:left="720" w:hanging="270"/>
        <w:rPr>
          <w:rFonts w:asciiTheme="majorHAnsi" w:hAnsiTheme="majorHAnsi" w:cstheme="majorHAnsi"/>
          <w:b/>
          <w:bCs/>
          <w:sz w:val="22"/>
          <w:szCs w:val="22"/>
        </w:rPr>
      </w:pPr>
      <w:r w:rsidRPr="005D7A1C">
        <w:rPr>
          <w:rFonts w:asciiTheme="majorHAnsi" w:hAnsiTheme="majorHAnsi" w:cstheme="majorHAnsi"/>
          <w:b/>
          <w:bCs/>
          <w:sz w:val="22"/>
          <w:szCs w:val="22"/>
        </w:rPr>
        <w:t>e.</w:t>
      </w:r>
      <w:r w:rsidRPr="005D7A1C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Consideration of a request to rezone Lot 6 in Shadow Ridge from highway commercial to single family residence per the Planning Commission’s recommendation. </w:t>
      </w:r>
    </w:p>
    <w:p w14:paraId="48040D65" w14:textId="77777777" w:rsidR="00F5483E" w:rsidRDefault="00F5483E" w:rsidP="005D7A1C">
      <w:pPr>
        <w:ind w:left="720" w:hanging="270"/>
        <w:rPr>
          <w:rFonts w:asciiTheme="majorHAnsi" w:hAnsiTheme="majorHAnsi" w:cstheme="majorHAnsi"/>
          <w:b/>
          <w:bCs/>
          <w:sz w:val="22"/>
          <w:szCs w:val="22"/>
        </w:rPr>
      </w:pPr>
    </w:p>
    <w:p w14:paraId="56DCDB31" w14:textId="5EC5F281" w:rsidR="00F5483E" w:rsidRPr="00F5483E" w:rsidRDefault="00F5483E" w:rsidP="005D7A1C">
      <w:pPr>
        <w:ind w:left="720" w:hanging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F5483E">
        <w:rPr>
          <w:rFonts w:asciiTheme="majorHAnsi" w:hAnsiTheme="majorHAnsi" w:cstheme="majorHAnsi"/>
          <w:sz w:val="22"/>
          <w:szCs w:val="22"/>
        </w:rPr>
        <w:t xml:space="preserve">This agenda item was moved to next month </w:t>
      </w:r>
      <w:r>
        <w:rPr>
          <w:rFonts w:asciiTheme="majorHAnsi" w:hAnsiTheme="majorHAnsi" w:cstheme="majorHAnsi"/>
          <w:sz w:val="22"/>
          <w:szCs w:val="22"/>
        </w:rPr>
        <w:t>to</w:t>
      </w:r>
      <w:r w:rsidRPr="00F5483E">
        <w:rPr>
          <w:rFonts w:asciiTheme="majorHAnsi" w:hAnsiTheme="majorHAnsi" w:cstheme="majorHAnsi"/>
          <w:sz w:val="22"/>
          <w:szCs w:val="22"/>
        </w:rPr>
        <w:t xml:space="preserve"> have a public hearing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957DA">
        <w:rPr>
          <w:rFonts w:asciiTheme="majorHAnsi" w:hAnsiTheme="majorHAnsi" w:cstheme="majorHAnsi"/>
          <w:sz w:val="22"/>
          <w:szCs w:val="22"/>
        </w:rPr>
        <w:t>before</w:t>
      </w:r>
      <w:r>
        <w:rPr>
          <w:rFonts w:asciiTheme="majorHAnsi" w:hAnsiTheme="majorHAnsi" w:cstheme="majorHAnsi"/>
          <w:sz w:val="22"/>
          <w:szCs w:val="22"/>
        </w:rPr>
        <w:t xml:space="preserve"> a BOT vote</w:t>
      </w:r>
      <w:r w:rsidRPr="00F5483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64ABE80" w14:textId="77777777" w:rsidR="00D55DA2" w:rsidRPr="00470CD4" w:rsidRDefault="00D55DA2" w:rsidP="00D55DA2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lastRenderedPageBreak/>
        <w:t>BOARD OF TRUSTEES</w:t>
      </w:r>
    </w:p>
    <w:p w14:paraId="4C7AE055" w14:textId="77777777" w:rsidR="00D55DA2" w:rsidRPr="00470CD4" w:rsidRDefault="00D55DA2" w:rsidP="00D55DA2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TOWN OF WESTCLIFFE</w:t>
      </w:r>
    </w:p>
    <w:p w14:paraId="20FD00B0" w14:textId="77777777" w:rsidR="00D55DA2" w:rsidRPr="00AB7076" w:rsidRDefault="00D55DA2" w:rsidP="00D55DA2">
      <w:pPr>
        <w:rPr>
          <w:rFonts w:ascii="Calibri" w:eastAsia="Calibri" w:hAnsi="Calibri" w:cs="Calibr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TUESDAY, </w:t>
      </w:r>
      <w:r>
        <w:rPr>
          <w:rFonts w:ascii="Calibri" w:eastAsia="Calibri" w:hAnsi="Calibri" w:cs="Calibri"/>
          <w:b/>
          <w:sz w:val="22"/>
          <w:szCs w:val="22"/>
        </w:rPr>
        <w:t>MAY 20, 2025</w:t>
      </w:r>
    </w:p>
    <w:p w14:paraId="25101151" w14:textId="77777777" w:rsidR="00D55DA2" w:rsidRPr="00470CD4" w:rsidRDefault="00D55DA2" w:rsidP="00D55DA2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>REGULAR MEETING</w:t>
      </w:r>
    </w:p>
    <w:p w14:paraId="2EA827C2" w14:textId="5A29689F" w:rsidR="00457F9B" w:rsidRPr="00D55DA2" w:rsidRDefault="00D55DA2" w:rsidP="00D55D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-Page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3</w:t>
      </w:r>
      <w:r w:rsidRPr="00470CD4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-</w:t>
      </w:r>
    </w:p>
    <w:p w14:paraId="69660F9B" w14:textId="77777777" w:rsidR="00925B86" w:rsidRDefault="00925B8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8783B63" w14:textId="41AF93B8" w:rsidR="00170CBE" w:rsidRDefault="00D86A35" w:rsidP="00170CBE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>
        <w:rPr>
          <w:rFonts w:asciiTheme="majorHAnsi" w:eastAsia="Calibri" w:hAnsiTheme="majorHAnsi" w:cstheme="majorHAnsi"/>
          <w:b/>
          <w:sz w:val="22"/>
          <w:szCs w:val="22"/>
          <w:u w:val="single"/>
        </w:rPr>
        <w:t>ADDITIONS TO THE AGENDA</w:t>
      </w:r>
    </w:p>
    <w:p w14:paraId="594DE617" w14:textId="77777777" w:rsidR="00D86A35" w:rsidRDefault="00D86A35" w:rsidP="00170CBE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159E8915" w14:textId="187E20F7" w:rsidR="00D86A35" w:rsidRPr="00D86A35" w:rsidRDefault="00D86A35" w:rsidP="00170CBE">
      <w:pPr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>None</w:t>
      </w:r>
    </w:p>
    <w:p w14:paraId="1FECD0DD" w14:textId="77777777" w:rsidR="00925B86" w:rsidRDefault="00925B8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7D7A790" w14:textId="0B71984F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STAFF &amp; COMMITTEE REPORTS</w:t>
      </w:r>
    </w:p>
    <w:p w14:paraId="387D860C" w14:textId="535407CE" w:rsidR="00F64385" w:rsidRDefault="00F64385" w:rsidP="009E5F7A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78278A8D" w14:textId="1C2E553B" w:rsidR="00DB488C" w:rsidRPr="009D46D3" w:rsidRDefault="009D46D3" w:rsidP="009D46D3">
      <w:pPr>
        <w:rPr>
          <w:rFonts w:asciiTheme="majorHAnsi" w:eastAsia="Calibri" w:hAnsiTheme="majorHAnsi" w:cstheme="majorHAnsi"/>
          <w:bCs/>
          <w:sz w:val="22"/>
          <w:szCs w:val="22"/>
        </w:rPr>
      </w:pPr>
      <w:r w:rsidRPr="009D46D3">
        <w:rPr>
          <w:rFonts w:asciiTheme="majorHAnsi" w:eastAsia="Calibri" w:hAnsiTheme="majorHAnsi" w:cstheme="majorHAnsi"/>
          <w:bCs/>
          <w:sz w:val="22"/>
          <w:szCs w:val="22"/>
        </w:rPr>
        <w:t>None</w:t>
      </w:r>
    </w:p>
    <w:p w14:paraId="3C2D6221" w14:textId="77777777" w:rsidR="00D86A35" w:rsidRDefault="00D86A35" w:rsidP="009D46D3">
      <w:pPr>
        <w:rPr>
          <w:rFonts w:asciiTheme="majorHAnsi" w:eastAsia="Calibri" w:hAnsiTheme="majorHAnsi" w:cstheme="majorHAnsi"/>
          <w:bCs/>
          <w:sz w:val="22"/>
          <w:szCs w:val="22"/>
        </w:rPr>
      </w:pPr>
    </w:p>
    <w:p w14:paraId="7F5A4DC5" w14:textId="77777777" w:rsidR="00D86A35" w:rsidRDefault="00D86A35" w:rsidP="00D86A35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9A472B">
        <w:rPr>
          <w:rFonts w:asciiTheme="majorHAnsi" w:eastAsia="Calibri" w:hAnsiTheme="majorHAnsi" w:cstheme="majorHAnsi"/>
          <w:b/>
          <w:sz w:val="22"/>
          <w:szCs w:val="22"/>
          <w:u w:val="single"/>
        </w:rPr>
        <w:t>PUBLIC COMMENT</w:t>
      </w:r>
    </w:p>
    <w:p w14:paraId="7583B6FC" w14:textId="77777777" w:rsidR="002C76D6" w:rsidRDefault="002C76D6" w:rsidP="004530CA">
      <w:pPr>
        <w:rPr>
          <w:rFonts w:asciiTheme="majorHAnsi" w:eastAsia="Calibri" w:hAnsiTheme="majorHAnsi" w:cstheme="majorHAnsi"/>
          <w:bCs/>
          <w:sz w:val="22"/>
          <w:szCs w:val="22"/>
        </w:rPr>
      </w:pPr>
    </w:p>
    <w:p w14:paraId="691E202C" w14:textId="477EDFAF" w:rsidR="00492F18" w:rsidRDefault="0021325C" w:rsidP="004530CA">
      <w:pPr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>(As a citizen) Trustee Jagow</w:t>
      </w:r>
      <w:r w:rsidR="009D46D3">
        <w:rPr>
          <w:rFonts w:asciiTheme="majorHAnsi" w:eastAsia="Calibri" w:hAnsiTheme="majorHAnsi" w:cstheme="majorHAnsi"/>
          <w:bCs/>
          <w:sz w:val="22"/>
          <w:szCs w:val="22"/>
        </w:rPr>
        <w:t xml:space="preserve"> asked about a special use permit for</w:t>
      </w:r>
      <w:r w:rsidR="00492F18">
        <w:rPr>
          <w:rFonts w:asciiTheme="majorHAnsi" w:eastAsia="Calibri" w:hAnsiTheme="majorHAnsi" w:cstheme="majorHAnsi"/>
          <w:bCs/>
          <w:sz w:val="22"/>
          <w:szCs w:val="22"/>
        </w:rPr>
        <w:t xml:space="preserve"> the lights at the Saddle Club and inquired if there is a light permit for the Rodeo.</w:t>
      </w:r>
      <w:r w:rsidR="009D46D3">
        <w:rPr>
          <w:rFonts w:asciiTheme="majorHAnsi" w:eastAsia="Calibri" w:hAnsiTheme="majorHAnsi" w:cstheme="majorHAnsi"/>
          <w:bCs/>
          <w:sz w:val="22"/>
          <w:szCs w:val="22"/>
        </w:rPr>
        <w:t xml:space="preserve">  Clerk Rella said she will look into it. </w:t>
      </w:r>
    </w:p>
    <w:p w14:paraId="21B137C8" w14:textId="5A1A95AC" w:rsidR="00492F18" w:rsidRDefault="00492F18" w:rsidP="004530CA">
      <w:pPr>
        <w:rPr>
          <w:rFonts w:asciiTheme="majorHAnsi" w:eastAsia="Calibri" w:hAnsiTheme="majorHAnsi" w:cstheme="majorHAnsi"/>
          <w:bCs/>
          <w:sz w:val="22"/>
          <w:szCs w:val="22"/>
        </w:rPr>
      </w:pPr>
    </w:p>
    <w:p w14:paraId="04AFE140" w14:textId="75445979" w:rsidR="00492F18" w:rsidRPr="00D55DA2" w:rsidRDefault="00492F18">
      <w:pPr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Cs/>
          <w:sz w:val="22"/>
          <w:szCs w:val="22"/>
        </w:rPr>
        <w:t xml:space="preserve">Trustee </w:t>
      </w:r>
      <w:r w:rsidR="0021325C">
        <w:rPr>
          <w:rFonts w:asciiTheme="majorHAnsi" w:eastAsia="Calibri" w:hAnsiTheme="majorHAnsi" w:cstheme="majorHAnsi"/>
          <w:bCs/>
          <w:sz w:val="22"/>
          <w:szCs w:val="22"/>
        </w:rPr>
        <w:t xml:space="preserve">Patterson 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voiced concerns to Town Attorney Buchner regarding one of the Executive Sessions that were the subject of the recent Town lawsuit. </w:t>
      </w:r>
      <w:r w:rsidR="0021325C">
        <w:rPr>
          <w:rFonts w:asciiTheme="majorHAnsi" w:eastAsia="Calibri" w:hAnsiTheme="majorHAnsi" w:cstheme="majorHAnsi"/>
          <w:bCs/>
          <w:sz w:val="22"/>
          <w:szCs w:val="22"/>
        </w:rPr>
        <w:t xml:space="preserve"> Mr. Buchner reported that the executive session in question (negotiating his employment contract) was a new issue under Colorado Open Meetings Law</w:t>
      </w:r>
      <w:r w:rsidR="00D55DA2">
        <w:rPr>
          <w:rFonts w:asciiTheme="majorHAnsi" w:eastAsia="Calibri" w:hAnsiTheme="majorHAnsi" w:cstheme="majorHAnsi"/>
          <w:bCs/>
          <w:sz w:val="22"/>
          <w:szCs w:val="22"/>
        </w:rPr>
        <w:t>,</w:t>
      </w:r>
      <w:r w:rsidR="0021325C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 w:rsidR="00D55DA2">
        <w:rPr>
          <w:rFonts w:asciiTheme="majorHAnsi" w:eastAsia="Calibri" w:hAnsiTheme="majorHAnsi" w:cstheme="majorHAnsi"/>
          <w:bCs/>
          <w:sz w:val="22"/>
          <w:szCs w:val="22"/>
        </w:rPr>
        <w:t>meaning</w:t>
      </w:r>
      <w:r w:rsidR="0021325C">
        <w:rPr>
          <w:rFonts w:asciiTheme="majorHAnsi" w:eastAsia="Calibri" w:hAnsiTheme="majorHAnsi" w:cstheme="majorHAnsi"/>
          <w:bCs/>
          <w:sz w:val="22"/>
          <w:szCs w:val="22"/>
        </w:rPr>
        <w:t xml:space="preserve"> there is no case law addressing it, </w:t>
      </w:r>
      <w:r w:rsidR="00D55DA2">
        <w:rPr>
          <w:rFonts w:asciiTheme="majorHAnsi" w:eastAsia="Calibri" w:hAnsiTheme="majorHAnsi" w:cstheme="majorHAnsi"/>
          <w:bCs/>
          <w:sz w:val="22"/>
          <w:szCs w:val="22"/>
        </w:rPr>
        <w:t xml:space="preserve">so </w:t>
      </w:r>
      <w:r w:rsidR="0021325C">
        <w:rPr>
          <w:rFonts w:asciiTheme="majorHAnsi" w:eastAsia="Calibri" w:hAnsiTheme="majorHAnsi" w:cstheme="majorHAnsi"/>
          <w:bCs/>
          <w:sz w:val="22"/>
          <w:szCs w:val="22"/>
        </w:rPr>
        <w:t>he thought settling would be the best option.  He stated that he understood if the Board no longer wanted his representation as Town Attorney</w:t>
      </w:r>
      <w:r w:rsidR="00D55DA2">
        <w:rPr>
          <w:rFonts w:asciiTheme="majorHAnsi" w:eastAsia="Calibri" w:hAnsiTheme="majorHAnsi" w:cstheme="majorHAnsi"/>
          <w:bCs/>
          <w:sz w:val="22"/>
          <w:szCs w:val="22"/>
        </w:rPr>
        <w:t>.</w:t>
      </w:r>
    </w:p>
    <w:p w14:paraId="25B4B04A" w14:textId="77777777" w:rsidR="00492F18" w:rsidRDefault="00492F1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73AD9B3E" w14:textId="6A60FC1C" w:rsidR="00CC269C" w:rsidRDefault="000531A5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Mr. </w:t>
      </w:r>
      <w:r w:rsidR="00F5483E">
        <w:rPr>
          <w:rFonts w:asciiTheme="majorHAnsi" w:eastAsia="Calibri" w:hAnsiTheme="majorHAnsi" w:cstheme="majorHAnsi"/>
          <w:b/>
          <w:sz w:val="22"/>
          <w:szCs w:val="22"/>
        </w:rPr>
        <w:t>Jagow</w:t>
      </w:r>
      <w:r w:rsidR="001613FF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 xml:space="preserve">moved, and 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>M</w:t>
      </w:r>
      <w:r w:rsidR="00F64385">
        <w:rPr>
          <w:rFonts w:asciiTheme="majorHAnsi" w:eastAsia="Calibri" w:hAnsiTheme="majorHAnsi" w:cstheme="majorHAnsi"/>
          <w:b/>
          <w:sz w:val="22"/>
          <w:szCs w:val="22"/>
        </w:rPr>
        <w:t>r.</w:t>
      </w:r>
      <w:r w:rsidR="000A0518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F5483E">
        <w:rPr>
          <w:rFonts w:asciiTheme="majorHAnsi" w:eastAsia="Calibri" w:hAnsiTheme="majorHAnsi" w:cstheme="majorHAnsi"/>
          <w:b/>
          <w:sz w:val="22"/>
          <w:szCs w:val="22"/>
        </w:rPr>
        <w:t>Wilhelm</w:t>
      </w:r>
      <w:r w:rsidRPr="00470CD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470CD4">
        <w:rPr>
          <w:rFonts w:asciiTheme="majorHAnsi" w:eastAsia="Calibri" w:hAnsiTheme="majorHAnsi" w:cstheme="majorHAnsi"/>
          <w:sz w:val="22"/>
          <w:szCs w:val="22"/>
        </w:rPr>
        <w:t>seconded to adjourn.  Motion carried.</w:t>
      </w:r>
    </w:p>
    <w:p w14:paraId="7D3F3E68" w14:textId="77777777" w:rsidR="00D63C11" w:rsidRPr="00A934B2" w:rsidRDefault="00D63C11">
      <w:pPr>
        <w:rPr>
          <w:rFonts w:asciiTheme="majorHAnsi" w:eastAsia="Calibri" w:hAnsiTheme="majorHAnsi" w:cstheme="majorHAnsi"/>
          <w:b/>
          <w:sz w:val="16"/>
          <w:szCs w:val="16"/>
          <w:u w:val="single"/>
        </w:rPr>
      </w:pPr>
    </w:p>
    <w:p w14:paraId="379CB084" w14:textId="5729A50C" w:rsidR="00EF00F1" w:rsidRPr="00470CD4" w:rsidRDefault="00000000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470CD4">
        <w:rPr>
          <w:rFonts w:asciiTheme="majorHAnsi" w:eastAsia="Calibri" w:hAnsiTheme="majorHAnsi" w:cstheme="majorHAnsi"/>
          <w:b/>
          <w:sz w:val="22"/>
          <w:szCs w:val="22"/>
          <w:u w:val="single"/>
        </w:rPr>
        <w:t>ADJOURN</w:t>
      </w:r>
    </w:p>
    <w:p w14:paraId="25DA91FD" w14:textId="77777777" w:rsidR="005A4C00" w:rsidRPr="00A934B2" w:rsidRDefault="005A4C00">
      <w:pPr>
        <w:rPr>
          <w:rFonts w:asciiTheme="majorHAnsi" w:eastAsia="Calibri" w:hAnsiTheme="majorHAnsi" w:cstheme="majorHAnsi"/>
          <w:sz w:val="16"/>
          <w:szCs w:val="16"/>
        </w:rPr>
      </w:pPr>
    </w:p>
    <w:p w14:paraId="74FED4A2" w14:textId="53D4CD73" w:rsidR="00EF00F1" w:rsidRPr="00470CD4" w:rsidRDefault="00000000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Recorded by:</w:t>
      </w:r>
    </w:p>
    <w:p w14:paraId="6F3036E5" w14:textId="07B8FF84" w:rsidR="00EF00F1" w:rsidRPr="00470CD4" w:rsidRDefault="00FF0A6F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Erin Christie</w:t>
      </w:r>
    </w:p>
    <w:p w14:paraId="27B6ECB3" w14:textId="110FA958" w:rsidR="00EF00F1" w:rsidRPr="00470CD4" w:rsidRDefault="00FF0A6F">
      <w:pPr>
        <w:rPr>
          <w:rFonts w:asciiTheme="majorHAnsi" w:eastAsia="Calibri" w:hAnsiTheme="majorHAnsi" w:cstheme="majorHAnsi"/>
          <w:sz w:val="22"/>
          <w:szCs w:val="22"/>
        </w:rPr>
      </w:pPr>
      <w:r w:rsidRPr="00470CD4">
        <w:rPr>
          <w:rFonts w:asciiTheme="majorHAnsi" w:eastAsia="Calibri" w:hAnsiTheme="majorHAnsi" w:cstheme="majorHAnsi"/>
          <w:sz w:val="22"/>
          <w:szCs w:val="22"/>
        </w:rPr>
        <w:t>Town Clerk</w:t>
      </w:r>
    </w:p>
    <w:sectPr w:rsidR="00EF00F1" w:rsidRPr="00470CD4" w:rsidSect="000A74E2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C5E5F"/>
    <w:multiLevelType w:val="hybridMultilevel"/>
    <w:tmpl w:val="58EE3C90"/>
    <w:lvl w:ilvl="0" w:tplc="E0407722">
      <w:start w:val="1"/>
      <w:numFmt w:val="bullet"/>
      <w:lvlText w:val="●"/>
      <w:lvlJc w:val="left"/>
      <w:pPr>
        <w:ind w:left="720" w:hanging="360"/>
      </w:pPr>
    </w:lvl>
    <w:lvl w:ilvl="1" w:tplc="D20CA700">
      <w:start w:val="1"/>
      <w:numFmt w:val="bullet"/>
      <w:lvlText w:val="○"/>
      <w:lvlJc w:val="left"/>
      <w:pPr>
        <w:ind w:left="1440" w:hanging="360"/>
      </w:pPr>
    </w:lvl>
    <w:lvl w:ilvl="2" w:tplc="5DF61F28">
      <w:start w:val="1"/>
      <w:numFmt w:val="bullet"/>
      <w:lvlText w:val="■"/>
      <w:lvlJc w:val="left"/>
      <w:pPr>
        <w:ind w:left="2160" w:hanging="360"/>
      </w:pPr>
    </w:lvl>
    <w:lvl w:ilvl="3" w:tplc="C4C4220A">
      <w:start w:val="1"/>
      <w:numFmt w:val="bullet"/>
      <w:lvlText w:val="●"/>
      <w:lvlJc w:val="left"/>
      <w:pPr>
        <w:ind w:left="2880" w:hanging="360"/>
      </w:pPr>
    </w:lvl>
    <w:lvl w:ilvl="4" w:tplc="2BBC14D2">
      <w:start w:val="1"/>
      <w:numFmt w:val="bullet"/>
      <w:lvlText w:val="○"/>
      <w:lvlJc w:val="left"/>
      <w:pPr>
        <w:ind w:left="3600" w:hanging="360"/>
      </w:pPr>
    </w:lvl>
    <w:lvl w:ilvl="5" w:tplc="159447C0">
      <w:start w:val="1"/>
      <w:numFmt w:val="bullet"/>
      <w:lvlText w:val="■"/>
      <w:lvlJc w:val="left"/>
      <w:pPr>
        <w:ind w:left="4320" w:hanging="360"/>
      </w:pPr>
    </w:lvl>
    <w:lvl w:ilvl="6" w:tplc="24DA389A">
      <w:start w:val="1"/>
      <w:numFmt w:val="bullet"/>
      <w:lvlText w:val="●"/>
      <w:lvlJc w:val="left"/>
      <w:pPr>
        <w:ind w:left="5040" w:hanging="360"/>
      </w:pPr>
    </w:lvl>
    <w:lvl w:ilvl="7" w:tplc="D5AE13EC">
      <w:start w:val="1"/>
      <w:numFmt w:val="bullet"/>
      <w:lvlText w:val="●"/>
      <w:lvlJc w:val="left"/>
      <w:pPr>
        <w:ind w:left="5760" w:hanging="360"/>
      </w:pPr>
    </w:lvl>
    <w:lvl w:ilvl="8" w:tplc="AB78CE7A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37905A51"/>
    <w:multiLevelType w:val="hybridMultilevel"/>
    <w:tmpl w:val="42540BD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469A"/>
    <w:multiLevelType w:val="multilevel"/>
    <w:tmpl w:val="653AF8A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B147E1"/>
    <w:multiLevelType w:val="multilevel"/>
    <w:tmpl w:val="9590272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346957">
    <w:abstractNumId w:val="3"/>
  </w:num>
  <w:num w:numId="2" w16cid:durableId="2142378072">
    <w:abstractNumId w:val="2"/>
  </w:num>
  <w:num w:numId="3" w16cid:durableId="472525206">
    <w:abstractNumId w:val="0"/>
    <w:lvlOverride w:ilvl="0">
      <w:startOverride w:val="1"/>
    </w:lvlOverride>
  </w:num>
  <w:num w:numId="4" w16cid:durableId="113221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F1"/>
    <w:rsid w:val="000049E8"/>
    <w:rsid w:val="00006789"/>
    <w:rsid w:val="000277C8"/>
    <w:rsid w:val="00030C54"/>
    <w:rsid w:val="00043238"/>
    <w:rsid w:val="00051981"/>
    <w:rsid w:val="000531A5"/>
    <w:rsid w:val="00056E98"/>
    <w:rsid w:val="0005742D"/>
    <w:rsid w:val="0006019B"/>
    <w:rsid w:val="00061CCF"/>
    <w:rsid w:val="000637E6"/>
    <w:rsid w:val="00067422"/>
    <w:rsid w:val="000711D6"/>
    <w:rsid w:val="000728FF"/>
    <w:rsid w:val="00077894"/>
    <w:rsid w:val="0007796B"/>
    <w:rsid w:val="000866AB"/>
    <w:rsid w:val="000935DA"/>
    <w:rsid w:val="00094D5F"/>
    <w:rsid w:val="000A0518"/>
    <w:rsid w:val="000A1E8E"/>
    <w:rsid w:val="000A2E48"/>
    <w:rsid w:val="000A3502"/>
    <w:rsid w:val="000A74E2"/>
    <w:rsid w:val="000A765F"/>
    <w:rsid w:val="000B0E4D"/>
    <w:rsid w:val="000B612D"/>
    <w:rsid w:val="000C1D62"/>
    <w:rsid w:val="000C5ABC"/>
    <w:rsid w:val="000D45BE"/>
    <w:rsid w:val="000E01A0"/>
    <w:rsid w:val="000E095D"/>
    <w:rsid w:val="000E56CD"/>
    <w:rsid w:val="000F4E49"/>
    <w:rsid w:val="00105992"/>
    <w:rsid w:val="00113BE6"/>
    <w:rsid w:val="00114BF3"/>
    <w:rsid w:val="001173CB"/>
    <w:rsid w:val="00134B55"/>
    <w:rsid w:val="00137CD5"/>
    <w:rsid w:val="00146C2D"/>
    <w:rsid w:val="00151280"/>
    <w:rsid w:val="00154ECF"/>
    <w:rsid w:val="001613FF"/>
    <w:rsid w:val="00170CBE"/>
    <w:rsid w:val="0017220F"/>
    <w:rsid w:val="001726BD"/>
    <w:rsid w:val="0017349B"/>
    <w:rsid w:val="00193A5F"/>
    <w:rsid w:val="00195E3C"/>
    <w:rsid w:val="001A1084"/>
    <w:rsid w:val="001A3E2F"/>
    <w:rsid w:val="001A4BB6"/>
    <w:rsid w:val="001A5BA2"/>
    <w:rsid w:val="001A67A2"/>
    <w:rsid w:val="001B2C5E"/>
    <w:rsid w:val="001B3C63"/>
    <w:rsid w:val="001B61D0"/>
    <w:rsid w:val="001C07BF"/>
    <w:rsid w:val="001D49A1"/>
    <w:rsid w:val="001D7351"/>
    <w:rsid w:val="001E128F"/>
    <w:rsid w:val="001E6AB3"/>
    <w:rsid w:val="001E7154"/>
    <w:rsid w:val="001F01E6"/>
    <w:rsid w:val="001F174A"/>
    <w:rsid w:val="001F6FFB"/>
    <w:rsid w:val="00204324"/>
    <w:rsid w:val="00204E1E"/>
    <w:rsid w:val="002130AB"/>
    <w:rsid w:val="0021325C"/>
    <w:rsid w:val="002165B6"/>
    <w:rsid w:val="0022320E"/>
    <w:rsid w:val="002540AF"/>
    <w:rsid w:val="00256BA4"/>
    <w:rsid w:val="002627AC"/>
    <w:rsid w:val="00265112"/>
    <w:rsid w:val="00265256"/>
    <w:rsid w:val="00271C94"/>
    <w:rsid w:val="00272B58"/>
    <w:rsid w:val="0027363A"/>
    <w:rsid w:val="002744AD"/>
    <w:rsid w:val="002837F5"/>
    <w:rsid w:val="00284196"/>
    <w:rsid w:val="002857CF"/>
    <w:rsid w:val="00292465"/>
    <w:rsid w:val="00293DEA"/>
    <w:rsid w:val="00295D42"/>
    <w:rsid w:val="002979ED"/>
    <w:rsid w:val="002A434C"/>
    <w:rsid w:val="002C6133"/>
    <w:rsid w:val="002C761D"/>
    <w:rsid w:val="002C76D6"/>
    <w:rsid w:val="002C7A98"/>
    <w:rsid w:val="002D0D05"/>
    <w:rsid w:val="002D1192"/>
    <w:rsid w:val="002D2F0E"/>
    <w:rsid w:val="002E3491"/>
    <w:rsid w:val="002E5D06"/>
    <w:rsid w:val="002E6D0C"/>
    <w:rsid w:val="002E6E54"/>
    <w:rsid w:val="00311649"/>
    <w:rsid w:val="00315178"/>
    <w:rsid w:val="00316B49"/>
    <w:rsid w:val="00317853"/>
    <w:rsid w:val="00317D6F"/>
    <w:rsid w:val="003224AF"/>
    <w:rsid w:val="00326DE4"/>
    <w:rsid w:val="003321ED"/>
    <w:rsid w:val="003435B5"/>
    <w:rsid w:val="003511E3"/>
    <w:rsid w:val="0035676C"/>
    <w:rsid w:val="00374E6B"/>
    <w:rsid w:val="0037651E"/>
    <w:rsid w:val="00386B7C"/>
    <w:rsid w:val="00387814"/>
    <w:rsid w:val="00390FE2"/>
    <w:rsid w:val="00391DBE"/>
    <w:rsid w:val="00393417"/>
    <w:rsid w:val="003A02FE"/>
    <w:rsid w:val="003A54A6"/>
    <w:rsid w:val="003A77A7"/>
    <w:rsid w:val="003C10A0"/>
    <w:rsid w:val="003C11E8"/>
    <w:rsid w:val="003C48A3"/>
    <w:rsid w:val="003C5FBC"/>
    <w:rsid w:val="003C6A4B"/>
    <w:rsid w:val="003D328A"/>
    <w:rsid w:val="003F5898"/>
    <w:rsid w:val="003F5B00"/>
    <w:rsid w:val="003F5B24"/>
    <w:rsid w:val="0041160E"/>
    <w:rsid w:val="0041248F"/>
    <w:rsid w:val="0041405A"/>
    <w:rsid w:val="00415146"/>
    <w:rsid w:val="0042045D"/>
    <w:rsid w:val="00432968"/>
    <w:rsid w:val="00436882"/>
    <w:rsid w:val="0044307F"/>
    <w:rsid w:val="00443DD1"/>
    <w:rsid w:val="004447E9"/>
    <w:rsid w:val="00447C5F"/>
    <w:rsid w:val="004530CA"/>
    <w:rsid w:val="00457F9B"/>
    <w:rsid w:val="004616C9"/>
    <w:rsid w:val="00470CD4"/>
    <w:rsid w:val="004900DF"/>
    <w:rsid w:val="00492A79"/>
    <w:rsid w:val="00492F18"/>
    <w:rsid w:val="004A10D8"/>
    <w:rsid w:val="004A25C6"/>
    <w:rsid w:val="004B33CB"/>
    <w:rsid w:val="004B61D1"/>
    <w:rsid w:val="004C7694"/>
    <w:rsid w:val="004C7F1D"/>
    <w:rsid w:val="004C7F51"/>
    <w:rsid w:val="004D6E80"/>
    <w:rsid w:val="004D7721"/>
    <w:rsid w:val="004F5ACD"/>
    <w:rsid w:val="004F7086"/>
    <w:rsid w:val="004F7378"/>
    <w:rsid w:val="00500752"/>
    <w:rsid w:val="00504648"/>
    <w:rsid w:val="00507204"/>
    <w:rsid w:val="00511096"/>
    <w:rsid w:val="00512B8F"/>
    <w:rsid w:val="0051516F"/>
    <w:rsid w:val="0053008E"/>
    <w:rsid w:val="00530DB1"/>
    <w:rsid w:val="0053743D"/>
    <w:rsid w:val="00542E02"/>
    <w:rsid w:val="005458D0"/>
    <w:rsid w:val="00554444"/>
    <w:rsid w:val="00556C69"/>
    <w:rsid w:val="0058756A"/>
    <w:rsid w:val="00592FB7"/>
    <w:rsid w:val="00596690"/>
    <w:rsid w:val="00597028"/>
    <w:rsid w:val="005A0442"/>
    <w:rsid w:val="005A12B6"/>
    <w:rsid w:val="005A4C00"/>
    <w:rsid w:val="005A6C03"/>
    <w:rsid w:val="005B2538"/>
    <w:rsid w:val="005B4A33"/>
    <w:rsid w:val="005C03CE"/>
    <w:rsid w:val="005C41A1"/>
    <w:rsid w:val="005D7496"/>
    <w:rsid w:val="005D7A1C"/>
    <w:rsid w:val="005E6D35"/>
    <w:rsid w:val="005F06B3"/>
    <w:rsid w:val="005F2202"/>
    <w:rsid w:val="00602403"/>
    <w:rsid w:val="00617809"/>
    <w:rsid w:val="00621300"/>
    <w:rsid w:val="006213AC"/>
    <w:rsid w:val="00626476"/>
    <w:rsid w:val="0063298B"/>
    <w:rsid w:val="00634587"/>
    <w:rsid w:val="00640DEA"/>
    <w:rsid w:val="006568C7"/>
    <w:rsid w:val="00662400"/>
    <w:rsid w:val="0066341C"/>
    <w:rsid w:val="006644C1"/>
    <w:rsid w:val="0067112E"/>
    <w:rsid w:val="00690430"/>
    <w:rsid w:val="006929FB"/>
    <w:rsid w:val="00692D23"/>
    <w:rsid w:val="00693DD5"/>
    <w:rsid w:val="006B067C"/>
    <w:rsid w:val="006B4291"/>
    <w:rsid w:val="006B4416"/>
    <w:rsid w:val="006C7EDB"/>
    <w:rsid w:val="006D0112"/>
    <w:rsid w:val="006D2DFE"/>
    <w:rsid w:val="006D65BA"/>
    <w:rsid w:val="006E19A8"/>
    <w:rsid w:val="006E2B09"/>
    <w:rsid w:val="006E76E3"/>
    <w:rsid w:val="0070288C"/>
    <w:rsid w:val="00702E9E"/>
    <w:rsid w:val="0070501D"/>
    <w:rsid w:val="007078A6"/>
    <w:rsid w:val="00716546"/>
    <w:rsid w:val="00716A9D"/>
    <w:rsid w:val="00721007"/>
    <w:rsid w:val="0073506C"/>
    <w:rsid w:val="007406E1"/>
    <w:rsid w:val="00744F7E"/>
    <w:rsid w:val="00746E2E"/>
    <w:rsid w:val="00747619"/>
    <w:rsid w:val="00751E1E"/>
    <w:rsid w:val="00762EA3"/>
    <w:rsid w:val="00797B80"/>
    <w:rsid w:val="007A0B63"/>
    <w:rsid w:val="007A1978"/>
    <w:rsid w:val="007B55C0"/>
    <w:rsid w:val="007B57D7"/>
    <w:rsid w:val="007C072B"/>
    <w:rsid w:val="007C1638"/>
    <w:rsid w:val="007C5764"/>
    <w:rsid w:val="007C76B1"/>
    <w:rsid w:val="007D0158"/>
    <w:rsid w:val="007D0DCF"/>
    <w:rsid w:val="007D60CB"/>
    <w:rsid w:val="007D6505"/>
    <w:rsid w:val="007E4ABE"/>
    <w:rsid w:val="007E4D79"/>
    <w:rsid w:val="007E715D"/>
    <w:rsid w:val="007F0561"/>
    <w:rsid w:val="007F3DD1"/>
    <w:rsid w:val="007F7E07"/>
    <w:rsid w:val="008066F0"/>
    <w:rsid w:val="00807446"/>
    <w:rsid w:val="008157F9"/>
    <w:rsid w:val="008166FD"/>
    <w:rsid w:val="0082077E"/>
    <w:rsid w:val="008223B5"/>
    <w:rsid w:val="00832B94"/>
    <w:rsid w:val="00833E5D"/>
    <w:rsid w:val="00834041"/>
    <w:rsid w:val="008356EF"/>
    <w:rsid w:val="008358B5"/>
    <w:rsid w:val="00842187"/>
    <w:rsid w:val="00844F50"/>
    <w:rsid w:val="008530A1"/>
    <w:rsid w:val="008574F3"/>
    <w:rsid w:val="00863515"/>
    <w:rsid w:val="008679C4"/>
    <w:rsid w:val="0088024F"/>
    <w:rsid w:val="0089298C"/>
    <w:rsid w:val="00894874"/>
    <w:rsid w:val="008A038D"/>
    <w:rsid w:val="008A10AF"/>
    <w:rsid w:val="008A1806"/>
    <w:rsid w:val="008B56D8"/>
    <w:rsid w:val="008B5ADF"/>
    <w:rsid w:val="008B7066"/>
    <w:rsid w:val="008D09E4"/>
    <w:rsid w:val="008E3272"/>
    <w:rsid w:val="008E6145"/>
    <w:rsid w:val="008E7FC5"/>
    <w:rsid w:val="008F589B"/>
    <w:rsid w:val="0090209F"/>
    <w:rsid w:val="009066CE"/>
    <w:rsid w:val="00924D41"/>
    <w:rsid w:val="00925B86"/>
    <w:rsid w:val="00936126"/>
    <w:rsid w:val="00940B2E"/>
    <w:rsid w:val="00941AA6"/>
    <w:rsid w:val="0094503D"/>
    <w:rsid w:val="00950941"/>
    <w:rsid w:val="0095393E"/>
    <w:rsid w:val="009565EF"/>
    <w:rsid w:val="00964815"/>
    <w:rsid w:val="009651B1"/>
    <w:rsid w:val="009668C7"/>
    <w:rsid w:val="009759FD"/>
    <w:rsid w:val="009763A2"/>
    <w:rsid w:val="00990D5E"/>
    <w:rsid w:val="009A1E1F"/>
    <w:rsid w:val="009A4682"/>
    <w:rsid w:val="009A472B"/>
    <w:rsid w:val="009C29CA"/>
    <w:rsid w:val="009C7604"/>
    <w:rsid w:val="009D46D3"/>
    <w:rsid w:val="009D4E5A"/>
    <w:rsid w:val="009E5F7A"/>
    <w:rsid w:val="00A02E6F"/>
    <w:rsid w:val="00A0516A"/>
    <w:rsid w:val="00A14819"/>
    <w:rsid w:val="00A16E3C"/>
    <w:rsid w:val="00A20020"/>
    <w:rsid w:val="00A35761"/>
    <w:rsid w:val="00A46C5D"/>
    <w:rsid w:val="00A5755F"/>
    <w:rsid w:val="00A67846"/>
    <w:rsid w:val="00A70C2D"/>
    <w:rsid w:val="00A72AC2"/>
    <w:rsid w:val="00A7333D"/>
    <w:rsid w:val="00A7355B"/>
    <w:rsid w:val="00A77E29"/>
    <w:rsid w:val="00A8231A"/>
    <w:rsid w:val="00A8509B"/>
    <w:rsid w:val="00A863B2"/>
    <w:rsid w:val="00A934B2"/>
    <w:rsid w:val="00A94269"/>
    <w:rsid w:val="00A9441D"/>
    <w:rsid w:val="00AA5D68"/>
    <w:rsid w:val="00AA765A"/>
    <w:rsid w:val="00AB06D5"/>
    <w:rsid w:val="00AB0DC5"/>
    <w:rsid w:val="00AB60BB"/>
    <w:rsid w:val="00AB7076"/>
    <w:rsid w:val="00AC1B7B"/>
    <w:rsid w:val="00AD7F7C"/>
    <w:rsid w:val="00AE1D08"/>
    <w:rsid w:val="00AF02B9"/>
    <w:rsid w:val="00AF0941"/>
    <w:rsid w:val="00AF2FBC"/>
    <w:rsid w:val="00AF51B9"/>
    <w:rsid w:val="00AF7E55"/>
    <w:rsid w:val="00B00145"/>
    <w:rsid w:val="00B001EE"/>
    <w:rsid w:val="00B05A39"/>
    <w:rsid w:val="00B1093B"/>
    <w:rsid w:val="00B11AB8"/>
    <w:rsid w:val="00B233F8"/>
    <w:rsid w:val="00B2773E"/>
    <w:rsid w:val="00B379F8"/>
    <w:rsid w:val="00B45904"/>
    <w:rsid w:val="00B459CA"/>
    <w:rsid w:val="00B45EDE"/>
    <w:rsid w:val="00B62AE5"/>
    <w:rsid w:val="00B800FF"/>
    <w:rsid w:val="00B80B7C"/>
    <w:rsid w:val="00B80C75"/>
    <w:rsid w:val="00B8167B"/>
    <w:rsid w:val="00B864F3"/>
    <w:rsid w:val="00B90431"/>
    <w:rsid w:val="00B90500"/>
    <w:rsid w:val="00BA415C"/>
    <w:rsid w:val="00BA6AC6"/>
    <w:rsid w:val="00BA6D89"/>
    <w:rsid w:val="00BC1897"/>
    <w:rsid w:val="00BD3951"/>
    <w:rsid w:val="00BD4E2B"/>
    <w:rsid w:val="00BF6A00"/>
    <w:rsid w:val="00C000CF"/>
    <w:rsid w:val="00C0153F"/>
    <w:rsid w:val="00C03529"/>
    <w:rsid w:val="00C12FFF"/>
    <w:rsid w:val="00C23152"/>
    <w:rsid w:val="00C23664"/>
    <w:rsid w:val="00C26DC0"/>
    <w:rsid w:val="00C317B4"/>
    <w:rsid w:val="00C40CD1"/>
    <w:rsid w:val="00C604A8"/>
    <w:rsid w:val="00C64286"/>
    <w:rsid w:val="00C72F50"/>
    <w:rsid w:val="00C741B4"/>
    <w:rsid w:val="00C755A0"/>
    <w:rsid w:val="00C84EBD"/>
    <w:rsid w:val="00C867D1"/>
    <w:rsid w:val="00C90C83"/>
    <w:rsid w:val="00C94567"/>
    <w:rsid w:val="00CA263D"/>
    <w:rsid w:val="00CA2BB8"/>
    <w:rsid w:val="00CA4788"/>
    <w:rsid w:val="00CB2756"/>
    <w:rsid w:val="00CB2E10"/>
    <w:rsid w:val="00CB78DF"/>
    <w:rsid w:val="00CB7C6B"/>
    <w:rsid w:val="00CC269C"/>
    <w:rsid w:val="00CC4220"/>
    <w:rsid w:val="00CD355C"/>
    <w:rsid w:val="00CE73E8"/>
    <w:rsid w:val="00CF3C84"/>
    <w:rsid w:val="00CF49AA"/>
    <w:rsid w:val="00D11E2E"/>
    <w:rsid w:val="00D121BA"/>
    <w:rsid w:val="00D12D00"/>
    <w:rsid w:val="00D22DE5"/>
    <w:rsid w:val="00D2365C"/>
    <w:rsid w:val="00D31FC4"/>
    <w:rsid w:val="00D447E0"/>
    <w:rsid w:val="00D44B7B"/>
    <w:rsid w:val="00D53CF0"/>
    <w:rsid w:val="00D545E3"/>
    <w:rsid w:val="00D5507E"/>
    <w:rsid w:val="00D55200"/>
    <w:rsid w:val="00D55DA2"/>
    <w:rsid w:val="00D570B6"/>
    <w:rsid w:val="00D63C11"/>
    <w:rsid w:val="00D64762"/>
    <w:rsid w:val="00D66486"/>
    <w:rsid w:val="00D669A7"/>
    <w:rsid w:val="00D83686"/>
    <w:rsid w:val="00D86A35"/>
    <w:rsid w:val="00D8784A"/>
    <w:rsid w:val="00D913BC"/>
    <w:rsid w:val="00D947D1"/>
    <w:rsid w:val="00D949B1"/>
    <w:rsid w:val="00D95295"/>
    <w:rsid w:val="00DA2D40"/>
    <w:rsid w:val="00DA597E"/>
    <w:rsid w:val="00DB2F93"/>
    <w:rsid w:val="00DB488C"/>
    <w:rsid w:val="00DB55B1"/>
    <w:rsid w:val="00DC3661"/>
    <w:rsid w:val="00DD1344"/>
    <w:rsid w:val="00DD2334"/>
    <w:rsid w:val="00DD58E2"/>
    <w:rsid w:val="00DD5A4A"/>
    <w:rsid w:val="00DD62C0"/>
    <w:rsid w:val="00DE0042"/>
    <w:rsid w:val="00DE07AD"/>
    <w:rsid w:val="00DE1798"/>
    <w:rsid w:val="00DF1DE5"/>
    <w:rsid w:val="00DF7790"/>
    <w:rsid w:val="00E0026C"/>
    <w:rsid w:val="00E03021"/>
    <w:rsid w:val="00E047C0"/>
    <w:rsid w:val="00E146D7"/>
    <w:rsid w:val="00E22E1E"/>
    <w:rsid w:val="00E3058E"/>
    <w:rsid w:val="00E316B1"/>
    <w:rsid w:val="00E40417"/>
    <w:rsid w:val="00E40D62"/>
    <w:rsid w:val="00E47EFF"/>
    <w:rsid w:val="00E518AD"/>
    <w:rsid w:val="00E5689D"/>
    <w:rsid w:val="00E61467"/>
    <w:rsid w:val="00E643A2"/>
    <w:rsid w:val="00E74237"/>
    <w:rsid w:val="00E76067"/>
    <w:rsid w:val="00E81E0A"/>
    <w:rsid w:val="00E82AD5"/>
    <w:rsid w:val="00E82F5F"/>
    <w:rsid w:val="00E86262"/>
    <w:rsid w:val="00E87AF7"/>
    <w:rsid w:val="00E957DA"/>
    <w:rsid w:val="00EA0685"/>
    <w:rsid w:val="00EA3BD9"/>
    <w:rsid w:val="00EB0AA0"/>
    <w:rsid w:val="00EB1F24"/>
    <w:rsid w:val="00EC0340"/>
    <w:rsid w:val="00EC3465"/>
    <w:rsid w:val="00EC3D2C"/>
    <w:rsid w:val="00EC79E5"/>
    <w:rsid w:val="00EE168E"/>
    <w:rsid w:val="00EF00F1"/>
    <w:rsid w:val="00EF456B"/>
    <w:rsid w:val="00EF7641"/>
    <w:rsid w:val="00F022A5"/>
    <w:rsid w:val="00F158DF"/>
    <w:rsid w:val="00F27049"/>
    <w:rsid w:val="00F3094C"/>
    <w:rsid w:val="00F36A3A"/>
    <w:rsid w:val="00F4474E"/>
    <w:rsid w:val="00F45EDF"/>
    <w:rsid w:val="00F5483E"/>
    <w:rsid w:val="00F5546A"/>
    <w:rsid w:val="00F57C4D"/>
    <w:rsid w:val="00F61525"/>
    <w:rsid w:val="00F61B1C"/>
    <w:rsid w:val="00F64385"/>
    <w:rsid w:val="00F67760"/>
    <w:rsid w:val="00F704DA"/>
    <w:rsid w:val="00F736F3"/>
    <w:rsid w:val="00F737F4"/>
    <w:rsid w:val="00F7472A"/>
    <w:rsid w:val="00F8167B"/>
    <w:rsid w:val="00F83812"/>
    <w:rsid w:val="00F85559"/>
    <w:rsid w:val="00F90CC4"/>
    <w:rsid w:val="00F94694"/>
    <w:rsid w:val="00FA1853"/>
    <w:rsid w:val="00FA5B6B"/>
    <w:rsid w:val="00FB3CD1"/>
    <w:rsid w:val="00FB6F75"/>
    <w:rsid w:val="00FD6429"/>
    <w:rsid w:val="00FE26F5"/>
    <w:rsid w:val="00FF0A6F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0F32B"/>
  <w15:docId w15:val="{5477F641-D03D-4D9F-95DF-588320F0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qFormat/>
    <w:rsid w:val="00C26D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D6"/>
    <w:rPr>
      <w:b/>
      <w:bCs/>
      <w:sz w:val="20"/>
      <w:szCs w:val="20"/>
    </w:rPr>
  </w:style>
  <w:style w:type="paragraph" w:customStyle="1" w:styleId="Strong1">
    <w:name w:val="Strong1"/>
    <w:qFormat/>
    <w:rsid w:val="00470CD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470CD4"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sid w:val="00470CD4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470C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C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4E64-E8E5-499A-B763-50B3FB58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869</Words>
  <Characters>4427</Characters>
  <Application>Microsoft Office Word</Application>
  <DocSecurity>0</DocSecurity>
  <Lines>233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9</cp:revision>
  <cp:lastPrinted>2024-10-09T22:50:00Z</cp:lastPrinted>
  <dcterms:created xsi:type="dcterms:W3CDTF">2025-05-23T20:37:00Z</dcterms:created>
  <dcterms:modified xsi:type="dcterms:W3CDTF">2025-06-05T20:48:00Z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d262ab5df6b7d0bc64c559be7d4b7d3bdbc2ed3453bd5f60879459dfb97a207c</vt:lpwstr>
  </property>
</Properties>
</file>