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63F7" w14:textId="77777777" w:rsidR="004961E5" w:rsidRPr="00970C98" w:rsidRDefault="004961E5" w:rsidP="00CB2909">
      <w:pPr>
        <w:pStyle w:val="Title"/>
        <w:rPr>
          <w:b/>
          <w:bCs/>
        </w:rPr>
      </w:pPr>
      <w:r w:rsidRPr="00970C98">
        <w:rPr>
          <w:b/>
          <w:bCs/>
        </w:rPr>
        <w:t>AGENDA</w:t>
      </w:r>
    </w:p>
    <w:p w14:paraId="0E4FB4CE" w14:textId="77777777" w:rsidR="004961E5" w:rsidRDefault="004961E5" w:rsidP="00CB2909">
      <w:pPr>
        <w:pStyle w:val="Title"/>
        <w:rPr>
          <w:b/>
        </w:rPr>
      </w:pPr>
      <w:r>
        <w:rPr>
          <w:b/>
        </w:rPr>
        <w:t>BOARD OF TRUSTEES</w:t>
      </w:r>
    </w:p>
    <w:p w14:paraId="22D7ED8C" w14:textId="77777777" w:rsidR="004961E5" w:rsidRDefault="004961E5" w:rsidP="00CB2909">
      <w:pPr>
        <w:pStyle w:val="Title"/>
        <w:rPr>
          <w:b/>
        </w:rPr>
      </w:pPr>
      <w:r>
        <w:rPr>
          <w:b/>
        </w:rPr>
        <w:t>TOWN OF WESTCLIFFE</w:t>
      </w:r>
    </w:p>
    <w:p w14:paraId="11BF9C7B" w14:textId="67A8D246" w:rsidR="004961E5" w:rsidRDefault="002A5DB1" w:rsidP="00CB2909">
      <w:pPr>
        <w:pStyle w:val="Title"/>
        <w:rPr>
          <w:b/>
        </w:rPr>
      </w:pPr>
      <w:r>
        <w:rPr>
          <w:b/>
        </w:rPr>
        <w:t>TUESDAY</w:t>
      </w:r>
      <w:r w:rsidR="009C1C13">
        <w:rPr>
          <w:b/>
        </w:rPr>
        <w:t xml:space="preserve">, </w:t>
      </w:r>
      <w:r w:rsidR="00184572">
        <w:rPr>
          <w:b/>
        </w:rPr>
        <w:t>JANUARY</w:t>
      </w:r>
      <w:r w:rsidR="003A4BC4">
        <w:rPr>
          <w:b/>
        </w:rPr>
        <w:t xml:space="preserve"> </w:t>
      </w:r>
      <w:r w:rsidR="00376D43">
        <w:rPr>
          <w:b/>
        </w:rPr>
        <w:t>16</w:t>
      </w:r>
      <w:r w:rsidR="009C1C13">
        <w:rPr>
          <w:b/>
        </w:rPr>
        <w:t>, 202</w:t>
      </w:r>
      <w:r w:rsidR="00CF4F45">
        <w:rPr>
          <w:b/>
        </w:rPr>
        <w:t>4</w:t>
      </w:r>
      <w:r w:rsidR="00CF4F45">
        <w:rPr>
          <w:b/>
        </w:rPr>
        <w:br/>
      </w:r>
      <w:r w:rsidR="004E78B2">
        <w:rPr>
          <w:b/>
        </w:rPr>
        <w:t>PATTERSON</w:t>
      </w:r>
      <w:r w:rsidR="004961E5">
        <w:rPr>
          <w:b/>
        </w:rPr>
        <w:t xml:space="preserve"> HALL</w:t>
      </w:r>
      <w:r w:rsidR="004E78B2">
        <w:rPr>
          <w:b/>
        </w:rPr>
        <w:t xml:space="preserve"> – 1000 MAIN</w:t>
      </w:r>
    </w:p>
    <w:p w14:paraId="7EE2E36F" w14:textId="77777777" w:rsidR="004961E5" w:rsidRDefault="00160C7A" w:rsidP="00CB2909">
      <w:pPr>
        <w:pStyle w:val="Title"/>
        <w:rPr>
          <w:b/>
        </w:rPr>
      </w:pPr>
      <w:r>
        <w:rPr>
          <w:b/>
        </w:rPr>
        <w:t>REGULAR</w:t>
      </w:r>
      <w:r w:rsidR="004961E5">
        <w:rPr>
          <w:b/>
        </w:rPr>
        <w:t xml:space="preserve"> MEETING</w:t>
      </w:r>
    </w:p>
    <w:p w14:paraId="613C27D6" w14:textId="77777777" w:rsidR="004961E5" w:rsidRDefault="00CB22A5" w:rsidP="00CB2909">
      <w:pPr>
        <w:pStyle w:val="Title"/>
        <w:rPr>
          <w:b/>
        </w:rPr>
      </w:pPr>
      <w:r>
        <w:rPr>
          <w:b/>
        </w:rPr>
        <w:t>5:30</w:t>
      </w:r>
      <w:r w:rsidR="004961E5">
        <w:rPr>
          <w:b/>
        </w:rPr>
        <w:t xml:space="preserve"> p.m.</w:t>
      </w:r>
    </w:p>
    <w:p w14:paraId="5BD12929" w14:textId="38DC90BD" w:rsidR="006934F7" w:rsidRDefault="00000000" w:rsidP="00CB2909">
      <w:pPr>
        <w:pStyle w:val="Title"/>
        <w:rPr>
          <w:b/>
        </w:rPr>
      </w:pPr>
      <w:hyperlink r:id="rId5" w:history="1">
        <w:r w:rsidR="006934F7" w:rsidRPr="00B63EB9">
          <w:rPr>
            <w:rStyle w:val="Hyperlink"/>
            <w:b/>
          </w:rPr>
          <w:t>Join by Zoom</w:t>
        </w:r>
      </w:hyperlink>
    </w:p>
    <w:p w14:paraId="022503BB" w14:textId="7A94097A" w:rsidR="006934F7" w:rsidRPr="003A28AB" w:rsidRDefault="006934F7" w:rsidP="00CB2909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Meeting ID: </w:t>
      </w:r>
      <w:r w:rsidR="00B63EB9">
        <w:rPr>
          <w:bCs/>
          <w:sz w:val="20"/>
          <w:szCs w:val="20"/>
        </w:rPr>
        <w:t>818 5670 3226</w:t>
      </w:r>
    </w:p>
    <w:p w14:paraId="610CDDBF" w14:textId="25B1E889" w:rsidR="006934F7" w:rsidRPr="003A28AB" w:rsidRDefault="006934F7" w:rsidP="00CB2909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Passcode: </w:t>
      </w:r>
      <w:r w:rsidR="00B63EB9">
        <w:rPr>
          <w:bCs/>
          <w:sz w:val="20"/>
          <w:szCs w:val="20"/>
        </w:rPr>
        <w:t>423986</w:t>
      </w:r>
    </w:p>
    <w:p w14:paraId="45A3C6CC" w14:textId="77777777" w:rsidR="006934F7" w:rsidRPr="003A28AB" w:rsidRDefault="006934F7" w:rsidP="00CB2909">
      <w:pPr>
        <w:pStyle w:val="Title"/>
        <w:rPr>
          <w:bCs/>
          <w:sz w:val="20"/>
          <w:szCs w:val="20"/>
        </w:rPr>
      </w:pPr>
      <w:r w:rsidRPr="003A28AB">
        <w:rPr>
          <w:bCs/>
          <w:sz w:val="20"/>
          <w:szCs w:val="20"/>
        </w:rPr>
        <w:t xml:space="preserve">By Phone: </w:t>
      </w:r>
      <w:r w:rsidR="002A5DB1">
        <w:rPr>
          <w:bCs/>
          <w:sz w:val="20"/>
          <w:szCs w:val="20"/>
        </w:rPr>
        <w:t>719-359-4580</w:t>
      </w:r>
    </w:p>
    <w:p w14:paraId="3F4C920A" w14:textId="77777777" w:rsidR="004961E5" w:rsidRPr="00A43608" w:rsidRDefault="004961E5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1.</w:t>
      </w:r>
      <w:r w:rsidRPr="00A43608">
        <w:rPr>
          <w:rFonts w:cstheme="minorHAnsi"/>
        </w:rPr>
        <w:tab/>
        <w:t>Call to Order</w:t>
      </w:r>
    </w:p>
    <w:p w14:paraId="778B6F88" w14:textId="77777777" w:rsidR="004961E5" w:rsidRPr="00A43608" w:rsidRDefault="004961E5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2.</w:t>
      </w:r>
      <w:r w:rsidRPr="00A43608">
        <w:rPr>
          <w:rFonts w:cstheme="minorHAnsi"/>
        </w:rPr>
        <w:tab/>
        <w:t>Pledge of Allegiance</w:t>
      </w:r>
    </w:p>
    <w:p w14:paraId="3B42B5CF" w14:textId="77777777" w:rsidR="004961E5" w:rsidRPr="00A43608" w:rsidRDefault="004961E5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3.</w:t>
      </w:r>
      <w:r w:rsidRPr="00A43608">
        <w:rPr>
          <w:rFonts w:cstheme="minorHAnsi"/>
        </w:rPr>
        <w:tab/>
        <w:t>Roll Call</w:t>
      </w:r>
    </w:p>
    <w:p w14:paraId="0945945A" w14:textId="77777777" w:rsidR="004961E5" w:rsidRPr="00A43608" w:rsidRDefault="004961E5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4.</w:t>
      </w:r>
      <w:r w:rsidRPr="00A43608">
        <w:rPr>
          <w:rFonts w:cstheme="minorHAnsi"/>
        </w:rPr>
        <w:tab/>
        <w:t>Recognition of Visitors</w:t>
      </w:r>
    </w:p>
    <w:p w14:paraId="4D59057B" w14:textId="77777777" w:rsidR="00D54D0D" w:rsidRPr="00A43608" w:rsidRDefault="004961E5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5.</w:t>
      </w:r>
      <w:r w:rsidRPr="00A43608">
        <w:rPr>
          <w:rFonts w:cstheme="minorHAnsi"/>
        </w:rPr>
        <w:tab/>
      </w:r>
      <w:r w:rsidR="00D54D0D" w:rsidRPr="00A43608">
        <w:rPr>
          <w:rFonts w:cstheme="minorHAnsi"/>
        </w:rPr>
        <w:t>Consent Agenda</w:t>
      </w:r>
    </w:p>
    <w:p w14:paraId="6B340FC8" w14:textId="77777777" w:rsidR="00D54D0D" w:rsidRPr="00A43608" w:rsidRDefault="00D54D0D" w:rsidP="00970C98">
      <w:pPr>
        <w:ind w:left="72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 xml:space="preserve">Note:   All items listed under the Consent Agenda are routine and </w:t>
      </w:r>
      <w:r w:rsidR="00FE7A7A" w:rsidRPr="00A43608">
        <w:rPr>
          <w:rFonts w:asciiTheme="minorHAnsi" w:hAnsiTheme="minorHAnsi" w:cstheme="minorHAnsi"/>
        </w:rPr>
        <w:t>are</w:t>
      </w:r>
      <w:r w:rsidRPr="00A43608">
        <w:rPr>
          <w:rFonts w:asciiTheme="minorHAnsi" w:hAnsiTheme="minorHAnsi" w:cstheme="minorHAnsi"/>
        </w:rPr>
        <w:t xml:space="preserve"> approved with one motion.  There will be </w:t>
      </w:r>
      <w:r w:rsidR="002A5DB1" w:rsidRPr="00A43608">
        <w:rPr>
          <w:rFonts w:asciiTheme="minorHAnsi" w:hAnsiTheme="minorHAnsi" w:cstheme="minorHAnsi"/>
        </w:rPr>
        <w:t>a separate discussion of these items if</w:t>
      </w:r>
      <w:r w:rsidRPr="00A43608">
        <w:rPr>
          <w:rFonts w:asciiTheme="minorHAnsi" w:hAnsiTheme="minorHAnsi" w:cstheme="minorHAnsi"/>
        </w:rPr>
        <w:t xml:space="preserve"> a Board Member or citizen requests</w:t>
      </w:r>
      <w:r w:rsidR="000E0885" w:rsidRPr="00A43608">
        <w:rPr>
          <w:rFonts w:asciiTheme="minorHAnsi" w:hAnsiTheme="minorHAnsi" w:cstheme="minorHAnsi"/>
        </w:rPr>
        <w:t>. The</w:t>
      </w:r>
      <w:r w:rsidRPr="00A43608">
        <w:rPr>
          <w:rFonts w:asciiTheme="minorHAnsi" w:hAnsiTheme="minorHAnsi" w:cstheme="minorHAnsi"/>
        </w:rPr>
        <w:t xml:space="preserve"> item may be removed from the Consent Agenda and considered separately at the discretion of </w:t>
      </w:r>
      <w:r w:rsidR="00F2179C" w:rsidRPr="00A43608">
        <w:rPr>
          <w:rFonts w:asciiTheme="minorHAnsi" w:hAnsiTheme="minorHAnsi" w:cstheme="minorHAnsi"/>
        </w:rPr>
        <w:t xml:space="preserve">the </w:t>
      </w:r>
      <w:r w:rsidRPr="00A43608">
        <w:rPr>
          <w:rFonts w:asciiTheme="minorHAnsi" w:hAnsiTheme="minorHAnsi" w:cstheme="minorHAnsi"/>
        </w:rPr>
        <w:t>Board of Trustees.</w:t>
      </w:r>
    </w:p>
    <w:p w14:paraId="474E4C2A" w14:textId="40B656C8" w:rsidR="00D54D0D" w:rsidRPr="00631B5B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 xml:space="preserve">A. </w:t>
      </w:r>
      <w:r w:rsidRPr="00631B5B">
        <w:rPr>
          <w:rStyle w:val="SubtleReference"/>
        </w:rPr>
        <w:tab/>
        <w:t>Approval of minutes</w:t>
      </w:r>
    </w:p>
    <w:p w14:paraId="21CCBF4D" w14:textId="6C679F76" w:rsidR="00D54D0D" w:rsidRPr="00631B5B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>B.</w:t>
      </w:r>
      <w:r w:rsidRPr="00631B5B">
        <w:rPr>
          <w:rStyle w:val="SubtleReference"/>
        </w:rPr>
        <w:tab/>
        <w:t>Treasurer’s report</w:t>
      </w:r>
    </w:p>
    <w:p w14:paraId="46D3B0DC" w14:textId="3E72D661" w:rsidR="00D54D0D" w:rsidRDefault="00631B5B" w:rsidP="00970C98">
      <w:pPr>
        <w:pStyle w:val="Subtitle"/>
        <w:spacing w:after="0"/>
        <w:ind w:left="720"/>
        <w:rPr>
          <w:rStyle w:val="SubtleReference"/>
        </w:rPr>
      </w:pPr>
      <w:r w:rsidRPr="00631B5B">
        <w:rPr>
          <w:rStyle w:val="SubtleReference"/>
        </w:rPr>
        <w:t>C.</w:t>
      </w:r>
      <w:r w:rsidRPr="00631B5B">
        <w:rPr>
          <w:rStyle w:val="SubtleReference"/>
        </w:rPr>
        <w:tab/>
        <w:t>Approval of bills</w:t>
      </w:r>
    </w:p>
    <w:p w14:paraId="31201281" w14:textId="209EBE65" w:rsidR="00CF4F45" w:rsidRPr="00A43608" w:rsidRDefault="00CF4F45" w:rsidP="00A43608">
      <w:pPr>
        <w:ind w:left="720" w:hanging="720"/>
        <w:rPr>
          <w:rFonts w:asciiTheme="minorHAnsi" w:hAnsiTheme="minorHAnsi" w:cstheme="minorHAnsi"/>
        </w:rPr>
      </w:pPr>
      <w:r>
        <w:t>5.</w:t>
      </w:r>
      <w:r>
        <w:tab/>
      </w:r>
      <w:r w:rsidRPr="00A43608">
        <w:rPr>
          <w:rFonts w:asciiTheme="minorHAnsi" w:hAnsiTheme="minorHAnsi" w:cstheme="minorHAnsi"/>
        </w:rPr>
        <w:t xml:space="preserve">Public Comment: </w:t>
      </w:r>
      <w:r w:rsidR="00A43608" w:rsidRPr="00A43608">
        <w:rPr>
          <w:rStyle w:val="Heading1Char"/>
          <w:rFonts w:cstheme="minorHAnsi"/>
        </w:rPr>
        <w:t xml:space="preserve">The purpose </w:t>
      </w:r>
      <w:r w:rsidR="00A43608">
        <w:rPr>
          <w:rStyle w:val="Heading1Char"/>
          <w:rFonts w:cstheme="minorHAnsi"/>
        </w:rPr>
        <w:t>is to comment on agenda items</w:t>
      </w:r>
      <w:r w:rsidR="00505EBC">
        <w:rPr>
          <w:rStyle w:val="Heading1Char"/>
          <w:rFonts w:cstheme="minorHAnsi"/>
        </w:rPr>
        <w:t xml:space="preserve"> only</w:t>
      </w:r>
      <w:r w:rsidR="00A43608">
        <w:rPr>
          <w:rStyle w:val="Heading1Char"/>
          <w:rFonts w:cstheme="minorHAnsi"/>
        </w:rPr>
        <w:t xml:space="preserve"> and </w:t>
      </w:r>
      <w:r w:rsidR="00A43608" w:rsidRPr="00A43608">
        <w:rPr>
          <w:rStyle w:val="Heading1Char"/>
          <w:rFonts w:cstheme="minorHAnsi"/>
        </w:rPr>
        <w:t>to request placing items on future agendas and scheduling informational presentations.  There is a 3-minute limit</w:t>
      </w:r>
      <w:r w:rsidR="00A43608" w:rsidRPr="00A43608">
        <w:rPr>
          <w:rFonts w:asciiTheme="minorHAnsi" w:hAnsiTheme="minorHAnsi" w:cstheme="minorHAnsi"/>
        </w:rPr>
        <w:t>.</w:t>
      </w:r>
      <w:r w:rsidR="00A43608" w:rsidRPr="00A43608">
        <w:rPr>
          <w:rFonts w:asciiTheme="minorHAnsi" w:hAnsiTheme="minorHAnsi" w:cstheme="minorHAnsi"/>
        </w:rPr>
        <w:tab/>
      </w:r>
    </w:p>
    <w:p w14:paraId="4234B121" w14:textId="77777777" w:rsidR="004961E5" w:rsidRPr="00A43608" w:rsidRDefault="00D54D0D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6</w:t>
      </w:r>
      <w:r w:rsidR="004961E5" w:rsidRPr="00A43608">
        <w:rPr>
          <w:rFonts w:cstheme="minorHAnsi"/>
        </w:rPr>
        <w:t>.</w:t>
      </w:r>
      <w:r w:rsidR="004961E5" w:rsidRPr="00A43608">
        <w:rPr>
          <w:rFonts w:cstheme="minorHAnsi"/>
        </w:rPr>
        <w:tab/>
        <w:t>Old Business</w:t>
      </w:r>
    </w:p>
    <w:p w14:paraId="7A7C0438" w14:textId="253EA605" w:rsidR="00282F5E" w:rsidRPr="00A43608" w:rsidRDefault="006346CF" w:rsidP="00970C98">
      <w:pPr>
        <w:pStyle w:val="Subtitle"/>
        <w:spacing w:after="0"/>
        <w:rPr>
          <w:rFonts w:cstheme="minorHAnsi"/>
        </w:rPr>
      </w:pPr>
      <w:r w:rsidRPr="00A43608">
        <w:rPr>
          <w:rFonts w:cstheme="minorHAnsi"/>
        </w:rPr>
        <w:tab/>
        <w:t>None</w:t>
      </w:r>
    </w:p>
    <w:p w14:paraId="02BAD242" w14:textId="77777777" w:rsidR="004961E5" w:rsidRPr="00A43608" w:rsidRDefault="00D54D0D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7</w:t>
      </w:r>
      <w:r w:rsidR="004961E5" w:rsidRPr="00A43608">
        <w:rPr>
          <w:rFonts w:cstheme="minorHAnsi"/>
        </w:rPr>
        <w:t xml:space="preserve">. </w:t>
      </w:r>
      <w:r w:rsidR="004961E5" w:rsidRPr="00A43608">
        <w:rPr>
          <w:rFonts w:cstheme="minorHAnsi"/>
        </w:rPr>
        <w:tab/>
        <w:t>New Business</w:t>
      </w:r>
    </w:p>
    <w:p w14:paraId="4A2EFE39" w14:textId="4B265AD9" w:rsidR="00847787" w:rsidRPr="00A43608" w:rsidRDefault="003F1E1D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a.</w:t>
      </w:r>
      <w:r w:rsidRPr="00A43608">
        <w:rPr>
          <w:rFonts w:asciiTheme="minorHAnsi" w:hAnsiTheme="minorHAnsi" w:cstheme="minorHAnsi"/>
        </w:rPr>
        <w:tab/>
      </w:r>
      <w:r w:rsidR="00847787" w:rsidRPr="00A43608">
        <w:rPr>
          <w:rFonts w:asciiTheme="minorHAnsi" w:hAnsiTheme="minorHAnsi" w:cstheme="minorHAnsi"/>
        </w:rPr>
        <w:t xml:space="preserve">Consideration of approving the </w:t>
      </w:r>
      <w:r w:rsidR="00976119" w:rsidRPr="00A43608">
        <w:rPr>
          <w:rFonts w:asciiTheme="minorHAnsi" w:hAnsiTheme="minorHAnsi" w:cstheme="minorHAnsi"/>
        </w:rPr>
        <w:t>Bluff Park Lease and Management Agreement.</w:t>
      </w:r>
    </w:p>
    <w:p w14:paraId="29A02C45" w14:textId="00A36A77" w:rsidR="00EA2883" w:rsidRPr="00A43608" w:rsidRDefault="00847787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b.</w:t>
      </w:r>
      <w:r w:rsidRPr="00A43608">
        <w:rPr>
          <w:rFonts w:asciiTheme="minorHAnsi" w:hAnsiTheme="minorHAnsi" w:cstheme="minorHAnsi"/>
        </w:rPr>
        <w:tab/>
      </w:r>
      <w:r w:rsidR="00EA2883" w:rsidRPr="00A43608">
        <w:rPr>
          <w:rFonts w:asciiTheme="minorHAnsi" w:hAnsiTheme="minorHAnsi" w:cstheme="minorHAnsi"/>
        </w:rPr>
        <w:t xml:space="preserve">Consideration of contracting with </w:t>
      </w:r>
      <w:proofErr w:type="spellStart"/>
      <w:r w:rsidR="00EA2883" w:rsidRPr="00A43608">
        <w:rPr>
          <w:rFonts w:asciiTheme="minorHAnsi" w:hAnsiTheme="minorHAnsi" w:cstheme="minorHAnsi"/>
        </w:rPr>
        <w:t>Allyant</w:t>
      </w:r>
      <w:proofErr w:type="spellEnd"/>
      <w:r w:rsidR="00EA2883" w:rsidRPr="00A43608">
        <w:rPr>
          <w:rFonts w:asciiTheme="minorHAnsi" w:hAnsiTheme="minorHAnsi" w:cstheme="minorHAnsi"/>
        </w:rPr>
        <w:t xml:space="preserve"> to comply with HB21-1110 Colorado Website Accessibility Law.</w:t>
      </w:r>
    </w:p>
    <w:p w14:paraId="251329F8" w14:textId="3889B8BB" w:rsidR="00C913F0" w:rsidRPr="00A43608" w:rsidRDefault="00847787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c</w:t>
      </w:r>
      <w:r w:rsidR="00C913F0" w:rsidRPr="00A43608">
        <w:rPr>
          <w:rFonts w:asciiTheme="minorHAnsi" w:hAnsiTheme="minorHAnsi" w:cstheme="minorHAnsi"/>
        </w:rPr>
        <w:t>.</w:t>
      </w:r>
      <w:r w:rsidR="00C913F0" w:rsidRPr="00A43608">
        <w:rPr>
          <w:rFonts w:asciiTheme="minorHAnsi" w:hAnsiTheme="minorHAnsi" w:cstheme="minorHAnsi"/>
        </w:rPr>
        <w:tab/>
        <w:t>Consideration of contracting with CTI Complete for the Town AV system.</w:t>
      </w:r>
    </w:p>
    <w:p w14:paraId="5E5E3B5E" w14:textId="61523CEE" w:rsidR="001470F5" w:rsidRPr="00A43608" w:rsidRDefault="00847787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d</w:t>
      </w:r>
      <w:r w:rsidR="00EA2883" w:rsidRPr="00A43608">
        <w:rPr>
          <w:rFonts w:asciiTheme="minorHAnsi" w:hAnsiTheme="minorHAnsi" w:cstheme="minorHAnsi"/>
        </w:rPr>
        <w:t>.</w:t>
      </w:r>
      <w:r w:rsidR="00EA2883" w:rsidRPr="00A43608">
        <w:rPr>
          <w:rFonts w:asciiTheme="minorHAnsi" w:hAnsiTheme="minorHAnsi" w:cstheme="minorHAnsi"/>
        </w:rPr>
        <w:tab/>
      </w:r>
      <w:bookmarkStart w:id="0" w:name="_Hlk155276511"/>
      <w:r w:rsidR="001470F5" w:rsidRPr="00A43608">
        <w:rPr>
          <w:rFonts w:asciiTheme="minorHAnsi" w:hAnsiTheme="minorHAnsi" w:cstheme="minorHAnsi"/>
        </w:rPr>
        <w:t>Consideration of extending or revoking the variance at 57600 State Hwy 69.</w:t>
      </w:r>
    </w:p>
    <w:bookmarkEnd w:id="0"/>
    <w:p w14:paraId="4F6EE882" w14:textId="17DEF597" w:rsidR="003F1E1D" w:rsidRPr="00A43608" w:rsidRDefault="00847787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e</w:t>
      </w:r>
      <w:r w:rsidR="001470F5" w:rsidRPr="00A43608">
        <w:rPr>
          <w:rFonts w:asciiTheme="minorHAnsi" w:hAnsiTheme="minorHAnsi" w:cstheme="minorHAnsi"/>
        </w:rPr>
        <w:t>.</w:t>
      </w:r>
      <w:r w:rsidR="001470F5" w:rsidRPr="00A43608">
        <w:rPr>
          <w:rFonts w:asciiTheme="minorHAnsi" w:hAnsiTheme="minorHAnsi" w:cstheme="minorHAnsi"/>
        </w:rPr>
        <w:tab/>
      </w:r>
      <w:r w:rsidR="003F1E1D" w:rsidRPr="00A43608">
        <w:rPr>
          <w:rFonts w:asciiTheme="minorHAnsi" w:hAnsiTheme="minorHAnsi" w:cstheme="minorHAnsi"/>
        </w:rPr>
        <w:t>Consideration of approving Ordinance NO. 1-2024 submitting a ballot question on the April 2024 regular election.</w:t>
      </w:r>
      <w:r w:rsidR="003F1E1D" w:rsidRPr="00A43608">
        <w:rPr>
          <w:rFonts w:asciiTheme="minorHAnsi" w:hAnsiTheme="minorHAnsi" w:cstheme="minorHAnsi"/>
        </w:rPr>
        <w:tab/>
      </w:r>
    </w:p>
    <w:p w14:paraId="52D769AA" w14:textId="59D4E9DC" w:rsidR="009042EF" w:rsidRPr="00A43608" w:rsidRDefault="00847787" w:rsidP="009042E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f</w:t>
      </w:r>
      <w:r w:rsidR="009042EF" w:rsidRPr="00A43608">
        <w:rPr>
          <w:rFonts w:asciiTheme="minorHAnsi" w:hAnsiTheme="minorHAnsi" w:cstheme="minorHAnsi"/>
        </w:rPr>
        <w:t>.</w:t>
      </w:r>
      <w:r w:rsidR="009042EF" w:rsidRPr="00A43608">
        <w:rPr>
          <w:rFonts w:asciiTheme="minorHAnsi" w:hAnsiTheme="minorHAnsi" w:cstheme="minorHAnsi"/>
        </w:rPr>
        <w:tab/>
        <w:t>Consideration of a request to approve Resolution #1-2024 amending the Town Handbook.</w:t>
      </w:r>
    </w:p>
    <w:p w14:paraId="4AC4D893" w14:textId="5886172E" w:rsidR="006346CF" w:rsidRDefault="00847787" w:rsidP="006346CF">
      <w:pPr>
        <w:ind w:left="1080" w:hanging="360"/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>g</w:t>
      </w:r>
      <w:r w:rsidR="006346CF" w:rsidRPr="00A43608">
        <w:rPr>
          <w:rFonts w:asciiTheme="minorHAnsi" w:hAnsiTheme="minorHAnsi" w:cstheme="minorHAnsi"/>
        </w:rPr>
        <w:t>.</w:t>
      </w:r>
      <w:r w:rsidR="006346CF" w:rsidRPr="00A43608">
        <w:rPr>
          <w:rFonts w:asciiTheme="minorHAnsi" w:hAnsiTheme="minorHAnsi" w:cstheme="minorHAnsi"/>
        </w:rPr>
        <w:tab/>
        <w:t>Appoint the newspaper of record.</w:t>
      </w:r>
    </w:p>
    <w:p w14:paraId="1EB6BC87" w14:textId="3E9B0D5A" w:rsidR="00F31322" w:rsidRPr="00A43608" w:rsidRDefault="00F31322" w:rsidP="006346CF">
      <w:pPr>
        <w:ind w:left="108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h.</w:t>
      </w:r>
      <w:r>
        <w:rPr>
          <w:rFonts w:asciiTheme="minorHAnsi" w:hAnsiTheme="minorHAnsi" w:cstheme="minorHAnsi"/>
        </w:rPr>
        <w:tab/>
        <w:t>Consideration of expending up to $1,000 with DHM for construction management.</w:t>
      </w:r>
    </w:p>
    <w:p w14:paraId="21DB3308" w14:textId="602B72D0" w:rsidR="000C2653" w:rsidRPr="00A43608" w:rsidRDefault="00F31322" w:rsidP="009042EF">
      <w:pPr>
        <w:ind w:left="1080" w:hanging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</w:t>
      </w:r>
      <w:proofErr w:type="spellEnd"/>
      <w:r w:rsidR="0005448D" w:rsidRPr="00A43608">
        <w:rPr>
          <w:rFonts w:asciiTheme="minorHAnsi" w:hAnsiTheme="minorHAnsi" w:cstheme="minorHAnsi"/>
        </w:rPr>
        <w:t>.</w:t>
      </w:r>
      <w:r w:rsidR="0005448D" w:rsidRPr="00A43608">
        <w:rPr>
          <w:rFonts w:asciiTheme="minorHAnsi" w:hAnsiTheme="minorHAnsi" w:cstheme="minorHAnsi"/>
        </w:rPr>
        <w:tab/>
      </w:r>
      <w:r w:rsidR="000C2653" w:rsidRPr="00A43608">
        <w:rPr>
          <w:rFonts w:asciiTheme="minorHAnsi" w:hAnsiTheme="minorHAnsi" w:cstheme="minorHAnsi"/>
        </w:rPr>
        <w:t xml:space="preserve">Consideration of the Town </w:t>
      </w:r>
      <w:r w:rsidR="00E529A6" w:rsidRPr="00A43608">
        <w:rPr>
          <w:rFonts w:asciiTheme="minorHAnsi" w:hAnsiTheme="minorHAnsi" w:cstheme="minorHAnsi"/>
        </w:rPr>
        <w:t>Clerk's</w:t>
      </w:r>
      <w:r w:rsidR="000C2653" w:rsidRPr="00A43608">
        <w:rPr>
          <w:rFonts w:asciiTheme="minorHAnsi" w:hAnsiTheme="minorHAnsi" w:cstheme="minorHAnsi"/>
        </w:rPr>
        <w:t xml:space="preserve"> salary.</w:t>
      </w:r>
    </w:p>
    <w:p w14:paraId="59778A7F" w14:textId="1B765D68" w:rsidR="004961E5" w:rsidRPr="00A43608" w:rsidRDefault="00D54D0D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8</w:t>
      </w:r>
      <w:r w:rsidR="004961E5" w:rsidRPr="00A43608">
        <w:rPr>
          <w:rFonts w:cstheme="minorHAnsi"/>
        </w:rPr>
        <w:t>.</w:t>
      </w:r>
      <w:r w:rsidR="004961E5" w:rsidRPr="00A43608">
        <w:rPr>
          <w:rFonts w:cstheme="minorHAnsi"/>
        </w:rPr>
        <w:tab/>
        <w:t xml:space="preserve">Additions to </w:t>
      </w:r>
      <w:r w:rsidR="00631B5B" w:rsidRPr="00A43608">
        <w:rPr>
          <w:rFonts w:cstheme="minorHAnsi"/>
        </w:rPr>
        <w:t xml:space="preserve">the </w:t>
      </w:r>
      <w:r w:rsidR="004961E5" w:rsidRPr="00A43608">
        <w:rPr>
          <w:rFonts w:cstheme="minorHAnsi"/>
        </w:rPr>
        <w:t>Agenda</w:t>
      </w:r>
    </w:p>
    <w:p w14:paraId="5A091E46" w14:textId="77777777" w:rsidR="004961E5" w:rsidRPr="00A43608" w:rsidRDefault="00D54D0D" w:rsidP="00970C98">
      <w:pPr>
        <w:pStyle w:val="Heading1"/>
        <w:spacing w:before="0"/>
        <w:rPr>
          <w:rFonts w:cstheme="minorHAnsi"/>
        </w:rPr>
      </w:pPr>
      <w:r w:rsidRPr="00A43608">
        <w:rPr>
          <w:rFonts w:cstheme="minorHAnsi"/>
        </w:rPr>
        <w:t>9</w:t>
      </w:r>
      <w:r w:rsidR="004961E5" w:rsidRPr="00A43608">
        <w:rPr>
          <w:rFonts w:cstheme="minorHAnsi"/>
        </w:rPr>
        <w:t>.</w:t>
      </w:r>
      <w:r w:rsidR="004961E5" w:rsidRPr="00A43608">
        <w:rPr>
          <w:rFonts w:cstheme="minorHAnsi"/>
        </w:rPr>
        <w:tab/>
        <w:t>Staff &amp; Committee Reports</w:t>
      </w:r>
    </w:p>
    <w:p w14:paraId="2ADB521A" w14:textId="77777777" w:rsidR="00D5796C" w:rsidRPr="00A43608" w:rsidRDefault="004961E5" w:rsidP="00970C98">
      <w:pPr>
        <w:ind w:left="720" w:hanging="720"/>
        <w:rPr>
          <w:rFonts w:asciiTheme="minorHAnsi" w:hAnsiTheme="minorHAnsi" w:cstheme="minorHAnsi"/>
        </w:rPr>
      </w:pPr>
      <w:r w:rsidRPr="00A43608">
        <w:rPr>
          <w:rStyle w:val="Heading1Char"/>
          <w:rFonts w:cstheme="minorHAnsi"/>
        </w:rPr>
        <w:t>1</w:t>
      </w:r>
      <w:r w:rsidR="00D54D0D" w:rsidRPr="00A43608">
        <w:rPr>
          <w:rStyle w:val="Heading1Char"/>
          <w:rFonts w:cstheme="minorHAnsi"/>
        </w:rPr>
        <w:t>0</w:t>
      </w:r>
      <w:r w:rsidRPr="00A43608">
        <w:rPr>
          <w:rStyle w:val="Heading1Char"/>
          <w:rFonts w:cstheme="minorHAnsi"/>
        </w:rPr>
        <w:t>.</w:t>
      </w:r>
      <w:r w:rsidRPr="00A43608">
        <w:rPr>
          <w:rStyle w:val="Heading1Char"/>
          <w:rFonts w:cstheme="minorHAnsi"/>
        </w:rPr>
        <w:tab/>
        <w:t xml:space="preserve">Public Comment </w:t>
      </w:r>
      <w:r w:rsidR="00F2179C" w:rsidRPr="00A43608">
        <w:rPr>
          <w:rStyle w:val="Heading1Char"/>
          <w:rFonts w:cstheme="minorHAnsi"/>
        </w:rPr>
        <w:t>–</w:t>
      </w:r>
      <w:r w:rsidRPr="00A43608">
        <w:rPr>
          <w:rStyle w:val="Heading1Char"/>
          <w:rFonts w:cstheme="minorHAnsi"/>
        </w:rPr>
        <w:t xml:space="preserve"> </w:t>
      </w:r>
      <w:r w:rsidR="00F2179C" w:rsidRPr="00A43608">
        <w:rPr>
          <w:rStyle w:val="Heading1Char"/>
          <w:rFonts w:cstheme="minorHAnsi"/>
        </w:rPr>
        <w:t>The purpose</w:t>
      </w:r>
      <w:r w:rsidRPr="00A43608">
        <w:rPr>
          <w:rStyle w:val="Heading1Char"/>
          <w:rFonts w:cstheme="minorHAnsi"/>
        </w:rPr>
        <w:t xml:space="preserve"> is to request placing items on future agendas and scheduling informational presentations</w:t>
      </w:r>
      <w:r w:rsidR="00D5796C" w:rsidRPr="00A43608">
        <w:rPr>
          <w:rStyle w:val="Heading1Char"/>
          <w:rFonts w:cstheme="minorHAnsi"/>
        </w:rPr>
        <w:t>.  There is a 3-minute limit for presentations</w:t>
      </w:r>
      <w:r w:rsidR="00D5796C" w:rsidRPr="00A43608">
        <w:rPr>
          <w:rFonts w:asciiTheme="minorHAnsi" w:hAnsiTheme="minorHAnsi" w:cstheme="minorHAnsi"/>
        </w:rPr>
        <w:t>.</w:t>
      </w:r>
      <w:r w:rsidR="00D5796C" w:rsidRPr="00A43608">
        <w:rPr>
          <w:rFonts w:asciiTheme="minorHAnsi" w:hAnsiTheme="minorHAnsi" w:cstheme="minorHAnsi"/>
        </w:rPr>
        <w:tab/>
      </w:r>
    </w:p>
    <w:p w14:paraId="3AE96DC9" w14:textId="77777777" w:rsidR="004961E5" w:rsidRPr="00A43608" w:rsidRDefault="004961E5" w:rsidP="00970C98">
      <w:pPr>
        <w:rPr>
          <w:rFonts w:asciiTheme="minorHAnsi" w:hAnsiTheme="minorHAnsi" w:cstheme="minorHAnsi"/>
        </w:rPr>
      </w:pPr>
      <w:r w:rsidRPr="00A43608">
        <w:rPr>
          <w:rFonts w:asciiTheme="minorHAnsi" w:hAnsiTheme="minorHAnsi" w:cstheme="minorHAnsi"/>
        </w:rPr>
        <w:tab/>
        <w:t>Adjourn</w:t>
      </w:r>
    </w:p>
    <w:sectPr w:rsidR="004961E5" w:rsidRPr="00A43608" w:rsidSect="00E6310B">
      <w:pgSz w:w="12240" w:h="15840"/>
      <w:pgMar w:top="63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655A"/>
    <w:rsid w:val="0005448D"/>
    <w:rsid w:val="00062FA9"/>
    <w:rsid w:val="000B2806"/>
    <w:rsid w:val="000C2653"/>
    <w:rsid w:val="000D6C25"/>
    <w:rsid w:val="000E0885"/>
    <w:rsid w:val="001035BD"/>
    <w:rsid w:val="00132EDF"/>
    <w:rsid w:val="00143081"/>
    <w:rsid w:val="00145009"/>
    <w:rsid w:val="001470F5"/>
    <w:rsid w:val="00160C7A"/>
    <w:rsid w:val="00184572"/>
    <w:rsid w:val="001A681D"/>
    <w:rsid w:val="001F6131"/>
    <w:rsid w:val="002154E9"/>
    <w:rsid w:val="002460B5"/>
    <w:rsid w:val="00253249"/>
    <w:rsid w:val="00281B8F"/>
    <w:rsid w:val="00282F5E"/>
    <w:rsid w:val="002A5DB1"/>
    <w:rsid w:val="002A63C0"/>
    <w:rsid w:val="00305778"/>
    <w:rsid w:val="00376D43"/>
    <w:rsid w:val="00397A28"/>
    <w:rsid w:val="003A24E4"/>
    <w:rsid w:val="003A4BC4"/>
    <w:rsid w:val="003D33FF"/>
    <w:rsid w:val="003E1FD3"/>
    <w:rsid w:val="003F1E1D"/>
    <w:rsid w:val="00472AA6"/>
    <w:rsid w:val="004961E5"/>
    <w:rsid w:val="004E1C43"/>
    <w:rsid w:val="004E78B2"/>
    <w:rsid w:val="00505EBC"/>
    <w:rsid w:val="005146F1"/>
    <w:rsid w:val="00571F20"/>
    <w:rsid w:val="0059115A"/>
    <w:rsid w:val="005E0894"/>
    <w:rsid w:val="00631B5B"/>
    <w:rsid w:val="006346CF"/>
    <w:rsid w:val="006934F7"/>
    <w:rsid w:val="006A7F94"/>
    <w:rsid w:val="006C41D4"/>
    <w:rsid w:val="00702FDD"/>
    <w:rsid w:val="00770AA7"/>
    <w:rsid w:val="007B5581"/>
    <w:rsid w:val="007E204F"/>
    <w:rsid w:val="007E2C52"/>
    <w:rsid w:val="0080201F"/>
    <w:rsid w:val="00843D62"/>
    <w:rsid w:val="00847787"/>
    <w:rsid w:val="00857172"/>
    <w:rsid w:val="0087669D"/>
    <w:rsid w:val="008A3E4A"/>
    <w:rsid w:val="009042EF"/>
    <w:rsid w:val="00923351"/>
    <w:rsid w:val="00940F0E"/>
    <w:rsid w:val="00970C98"/>
    <w:rsid w:val="00975887"/>
    <w:rsid w:val="00976119"/>
    <w:rsid w:val="00983107"/>
    <w:rsid w:val="009A6920"/>
    <w:rsid w:val="009C1C13"/>
    <w:rsid w:val="009C4902"/>
    <w:rsid w:val="009D6090"/>
    <w:rsid w:val="00A231DF"/>
    <w:rsid w:val="00A300A2"/>
    <w:rsid w:val="00A43608"/>
    <w:rsid w:val="00A77CBF"/>
    <w:rsid w:val="00A77F6F"/>
    <w:rsid w:val="00AA77D2"/>
    <w:rsid w:val="00AB3985"/>
    <w:rsid w:val="00AF1A81"/>
    <w:rsid w:val="00B47250"/>
    <w:rsid w:val="00B63EB9"/>
    <w:rsid w:val="00B92400"/>
    <w:rsid w:val="00BE03D5"/>
    <w:rsid w:val="00C036A1"/>
    <w:rsid w:val="00C11199"/>
    <w:rsid w:val="00C31842"/>
    <w:rsid w:val="00C72C34"/>
    <w:rsid w:val="00C73B22"/>
    <w:rsid w:val="00C913F0"/>
    <w:rsid w:val="00CB22A5"/>
    <w:rsid w:val="00CB2909"/>
    <w:rsid w:val="00CB6F07"/>
    <w:rsid w:val="00CC328C"/>
    <w:rsid w:val="00CE2066"/>
    <w:rsid w:val="00CF4F45"/>
    <w:rsid w:val="00D2402D"/>
    <w:rsid w:val="00D2632C"/>
    <w:rsid w:val="00D33AFA"/>
    <w:rsid w:val="00D54D0D"/>
    <w:rsid w:val="00D57671"/>
    <w:rsid w:val="00D5796C"/>
    <w:rsid w:val="00DE1E2E"/>
    <w:rsid w:val="00E529A6"/>
    <w:rsid w:val="00E6310B"/>
    <w:rsid w:val="00EA2883"/>
    <w:rsid w:val="00EA42B9"/>
    <w:rsid w:val="00EE54BA"/>
    <w:rsid w:val="00EF69F5"/>
    <w:rsid w:val="00F2179C"/>
    <w:rsid w:val="00F31322"/>
    <w:rsid w:val="00F37D9A"/>
    <w:rsid w:val="00F532C5"/>
    <w:rsid w:val="00F8730C"/>
    <w:rsid w:val="00F93B20"/>
    <w:rsid w:val="00FD5121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56703226?pwd=pd4ZKeZLsyuxEEug0uXwTjal0t394Z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306</Words>
  <Characters>1619</Characters>
  <Application>Microsoft Office Word</Application>
  <DocSecurity>0</DocSecurity>
  <Lines>52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1880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Reis</cp:lastModifiedBy>
  <cp:revision>20</cp:revision>
  <cp:lastPrinted>2024-01-10T19:51:00Z</cp:lastPrinted>
  <dcterms:created xsi:type="dcterms:W3CDTF">2023-11-14T18:01:00Z</dcterms:created>
  <dcterms:modified xsi:type="dcterms:W3CDTF">2024-01-10T23:07:00Z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